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40"/>
        <w:jc w:val="center"/>
        <w:rPr>
          <w:rFonts w:ascii="宋体" w:hAnsi="宋体" w:eastAsia="宋体" w:cs="宋体"/>
          <w:kern w:val="0"/>
          <w:sz w:val="24"/>
          <w:szCs w:val="24"/>
        </w:rPr>
      </w:pPr>
      <w:r>
        <w:rPr>
          <w:rFonts w:ascii="宋体" w:hAnsi="宋体" w:eastAsia="宋体" w:cs="宋体"/>
          <w:kern w:val="0"/>
          <w:sz w:val="26"/>
          <w:szCs w:val="26"/>
        </w:rPr>
        <w:t>辽沈银行App</w:t>
      </w:r>
      <w:r>
        <w:rPr>
          <w:rFonts w:hint="eastAsia" w:ascii="宋体" w:hAnsi="宋体" w:eastAsia="宋体" w:cs="宋体"/>
          <w:kern w:val="0"/>
          <w:sz w:val="26"/>
          <w:szCs w:val="26"/>
          <w:lang w:val="en-US" w:eastAsia="zh-Hans"/>
        </w:rPr>
        <w:t>用户</w:t>
      </w:r>
      <w:bookmarkStart w:id="0" w:name="_GoBack"/>
      <w:bookmarkEnd w:id="0"/>
      <w:r>
        <w:rPr>
          <w:rFonts w:ascii="宋体" w:hAnsi="宋体" w:eastAsia="宋体" w:cs="宋体"/>
          <w:kern w:val="0"/>
          <w:sz w:val="26"/>
          <w:szCs w:val="26"/>
        </w:rPr>
        <w:t>隐私政策</w:t>
      </w:r>
    </w:p>
    <w:p>
      <w:pPr>
        <w:widowControl/>
        <w:jc w:val="left"/>
        <w:rPr>
          <w:rFonts w:ascii="宋体" w:hAnsi="宋体" w:eastAsia="宋体" w:cs="宋体"/>
          <w:kern w:val="0"/>
          <w:sz w:val="24"/>
          <w:szCs w:val="24"/>
        </w:rPr>
      </w:pPr>
      <w:r>
        <w:rPr>
          <w:rFonts w:ascii="宋体" w:hAnsi="宋体" w:eastAsia="宋体" w:cs="宋体"/>
          <w:kern w:val="0"/>
          <w:sz w:val="24"/>
          <w:szCs w:val="24"/>
        </w:rPr>
        <w:t>版本发布日期：2021年5月19日</w:t>
      </w:r>
    </w:p>
    <w:p>
      <w:pPr>
        <w:widowControl/>
        <w:jc w:val="left"/>
        <w:rPr>
          <w:rFonts w:ascii="宋体" w:hAnsi="宋体" w:eastAsia="宋体" w:cs="宋体"/>
          <w:kern w:val="0"/>
          <w:sz w:val="24"/>
          <w:szCs w:val="24"/>
        </w:rPr>
      </w:pPr>
      <w:r>
        <w:rPr>
          <w:rFonts w:ascii="宋体" w:hAnsi="宋体" w:eastAsia="宋体" w:cs="宋体"/>
          <w:kern w:val="0"/>
          <w:sz w:val="24"/>
          <w:szCs w:val="24"/>
        </w:rPr>
        <w:t>版本生效日期：2021年5月19日</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尊敬的辽沈银行App用户（以下简称“您”），辽沈银行股份有限公司（地址：辽宁省沈阳市沈河区北站一路43号；以下简称“我行”）重视用户的隐私，您在使用辽沈银行App时，我行将按照《辽沈银行App用户隐私政策》（以下简称“本政策”）收集、存储、使用您的个人信息。为了保证对您的个人隐私信息合法、合理、适度的收集、使用，并在安全、可控的情况下进行传输、存储，我行制定了本政策，请您仔细阅读本政策并确认了解我行对您个人信息的处理规则。阅读过程中，如您有任何疑问，可联系我行的客服（服务热线：024-96688）咨询。如您就本政策点击或勾选“同意”，即视为您同意本政策,并同意我行将按照本政策来收集、使用、存储您的相关信息。</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本政策将帮助您了解以下内容：</w:t>
      </w:r>
    </w:p>
    <w:p>
      <w:pPr>
        <w:widowControl/>
        <w:jc w:val="left"/>
        <w:rPr>
          <w:rFonts w:ascii="宋体" w:hAnsi="宋体" w:eastAsia="宋体" w:cs="宋体"/>
          <w:kern w:val="0"/>
          <w:sz w:val="24"/>
          <w:szCs w:val="24"/>
        </w:rPr>
      </w:pPr>
      <w:r>
        <w:rPr>
          <w:rFonts w:ascii="宋体" w:hAnsi="宋体" w:eastAsia="宋体" w:cs="宋体"/>
          <w:kern w:val="0"/>
          <w:sz w:val="24"/>
          <w:szCs w:val="24"/>
        </w:rPr>
        <w:t>一、我行如何收集和使用您的个人信息</w:t>
      </w:r>
    </w:p>
    <w:p>
      <w:pPr>
        <w:widowControl/>
        <w:jc w:val="left"/>
        <w:rPr>
          <w:rFonts w:ascii="宋体" w:hAnsi="宋体" w:eastAsia="宋体" w:cs="宋体"/>
          <w:kern w:val="0"/>
          <w:sz w:val="24"/>
          <w:szCs w:val="24"/>
        </w:rPr>
      </w:pPr>
      <w:r>
        <w:rPr>
          <w:rFonts w:ascii="宋体" w:hAnsi="宋体" w:eastAsia="宋体" w:cs="宋体"/>
          <w:kern w:val="0"/>
          <w:sz w:val="24"/>
          <w:szCs w:val="24"/>
        </w:rPr>
        <w:t>二、我行如何共享、转让和公开披露您的个人信息</w:t>
      </w:r>
    </w:p>
    <w:p>
      <w:pPr>
        <w:widowControl/>
        <w:jc w:val="left"/>
        <w:rPr>
          <w:rFonts w:ascii="宋体" w:hAnsi="宋体" w:eastAsia="宋体" w:cs="宋体"/>
          <w:kern w:val="0"/>
          <w:sz w:val="24"/>
          <w:szCs w:val="24"/>
        </w:rPr>
      </w:pPr>
      <w:r>
        <w:rPr>
          <w:rFonts w:ascii="宋体" w:hAnsi="宋体" w:eastAsia="宋体" w:cs="宋体"/>
          <w:kern w:val="0"/>
          <w:sz w:val="24"/>
          <w:szCs w:val="24"/>
        </w:rPr>
        <w:t>三、我行如何存储和保护您的个人信息</w:t>
      </w:r>
    </w:p>
    <w:p>
      <w:pPr>
        <w:widowControl/>
        <w:jc w:val="left"/>
        <w:rPr>
          <w:rFonts w:ascii="宋体" w:hAnsi="宋体" w:eastAsia="宋体" w:cs="宋体"/>
          <w:kern w:val="0"/>
          <w:sz w:val="24"/>
          <w:szCs w:val="24"/>
        </w:rPr>
      </w:pPr>
      <w:r>
        <w:rPr>
          <w:rFonts w:ascii="宋体" w:hAnsi="宋体" w:eastAsia="宋体" w:cs="宋体"/>
          <w:kern w:val="0"/>
          <w:sz w:val="24"/>
          <w:szCs w:val="24"/>
        </w:rPr>
        <w:t>四、您如何管理您的个人信息</w:t>
      </w:r>
    </w:p>
    <w:p>
      <w:pPr>
        <w:widowControl/>
        <w:jc w:val="left"/>
        <w:rPr>
          <w:rFonts w:ascii="宋体" w:hAnsi="宋体" w:eastAsia="宋体" w:cs="宋体"/>
          <w:kern w:val="0"/>
          <w:sz w:val="24"/>
          <w:szCs w:val="24"/>
        </w:rPr>
      </w:pPr>
      <w:r>
        <w:rPr>
          <w:rFonts w:ascii="宋体" w:hAnsi="宋体" w:eastAsia="宋体" w:cs="宋体"/>
          <w:kern w:val="0"/>
          <w:sz w:val="24"/>
          <w:szCs w:val="24"/>
        </w:rPr>
        <w:t>五、第三方收集和使用您信息的情况</w:t>
      </w:r>
    </w:p>
    <w:p>
      <w:pPr>
        <w:widowControl/>
        <w:jc w:val="left"/>
        <w:rPr>
          <w:rFonts w:ascii="宋体" w:hAnsi="宋体" w:eastAsia="宋体" w:cs="宋体"/>
          <w:kern w:val="0"/>
          <w:sz w:val="24"/>
          <w:szCs w:val="24"/>
        </w:rPr>
      </w:pPr>
      <w:r>
        <w:rPr>
          <w:rFonts w:ascii="宋体" w:hAnsi="宋体" w:eastAsia="宋体" w:cs="宋体"/>
          <w:kern w:val="0"/>
          <w:sz w:val="24"/>
          <w:szCs w:val="24"/>
        </w:rPr>
        <w:t>六、本政策如何更新</w:t>
      </w:r>
    </w:p>
    <w:p>
      <w:pPr>
        <w:widowControl/>
        <w:jc w:val="left"/>
        <w:rPr>
          <w:rFonts w:ascii="宋体" w:hAnsi="宋体" w:eastAsia="宋体" w:cs="宋体"/>
          <w:kern w:val="0"/>
          <w:sz w:val="24"/>
          <w:szCs w:val="24"/>
        </w:rPr>
      </w:pPr>
      <w:r>
        <w:rPr>
          <w:rFonts w:ascii="宋体" w:hAnsi="宋体" w:eastAsia="宋体" w:cs="宋体"/>
          <w:kern w:val="0"/>
          <w:sz w:val="24"/>
          <w:szCs w:val="24"/>
        </w:rPr>
        <w:t>七、如何联系我行</w:t>
      </w:r>
    </w:p>
    <w:p>
      <w:pPr>
        <w:widowControl/>
        <w:jc w:val="left"/>
        <w:rPr>
          <w:rFonts w:ascii="宋体" w:hAnsi="宋体" w:eastAsia="宋体" w:cs="宋体"/>
          <w:kern w:val="0"/>
          <w:sz w:val="24"/>
          <w:szCs w:val="24"/>
        </w:rPr>
      </w:pPr>
      <w:r>
        <w:rPr>
          <w:rFonts w:ascii="宋体" w:hAnsi="宋体" w:eastAsia="宋体" w:cs="宋体"/>
          <w:kern w:val="0"/>
          <w:sz w:val="24"/>
          <w:szCs w:val="24"/>
        </w:rPr>
        <w:t> </w:t>
      </w:r>
    </w:p>
    <w:p>
      <w:pPr>
        <w:widowControl/>
        <w:jc w:val="left"/>
        <w:rPr>
          <w:rFonts w:ascii="宋体" w:hAnsi="宋体" w:eastAsia="宋体" w:cs="宋体"/>
          <w:kern w:val="0"/>
          <w:sz w:val="24"/>
          <w:szCs w:val="24"/>
        </w:rPr>
      </w:pPr>
      <w:r>
        <w:rPr>
          <w:rFonts w:ascii="宋体" w:hAnsi="宋体" w:eastAsia="宋体" w:cs="宋体"/>
          <w:kern w:val="0"/>
          <w:sz w:val="24"/>
          <w:szCs w:val="24"/>
        </w:rPr>
        <w:t>一、我行如何收集和使用您的个人信息</w:t>
      </w:r>
    </w:p>
    <w:p>
      <w:pPr>
        <w:widowControl/>
        <w:jc w:val="left"/>
        <w:rPr>
          <w:rFonts w:ascii="宋体" w:hAnsi="宋体" w:eastAsia="宋体" w:cs="宋体"/>
          <w:kern w:val="0"/>
          <w:sz w:val="24"/>
          <w:szCs w:val="24"/>
        </w:rPr>
      </w:pPr>
      <w:r>
        <w:rPr>
          <w:rFonts w:ascii="宋体" w:hAnsi="宋体" w:eastAsia="宋体" w:cs="宋体"/>
          <w:kern w:val="0"/>
          <w:sz w:val="24"/>
          <w:szCs w:val="24"/>
        </w:rPr>
        <w:t>个人信息是指以电子或者其他方式记录的能够单独或者与其他信息结合识别特定自然人身份或者反映特定自然人活动情况的各种信息。个人信息包括姓名、出生日期、身份证件信息（身份证等）、个人生物识别信息、通信通讯联系方式、住址、账户信息、财产状况、位置信息等。个人敏感信息是指一旦泄露、非法提供或滥用可能危害人身和财产安全，极易导致个人名誉、身心健康受到损害或歧视性待遇等的信息，主要包括：身份证件信息（身份证等）、个人生物识别信息、银行账号、征信信息、财产信息、交易信息、位置信息等。</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（一）我行如何收集您的个人信息</w:t>
      </w:r>
    </w:p>
    <w:p>
      <w:pPr>
        <w:widowControl/>
        <w:jc w:val="left"/>
        <w:rPr>
          <w:rFonts w:ascii="宋体" w:hAnsi="宋体" w:eastAsia="宋体" w:cs="宋体"/>
          <w:kern w:val="0"/>
          <w:sz w:val="24"/>
          <w:szCs w:val="24"/>
        </w:rPr>
      </w:pPr>
      <w:r>
        <w:rPr>
          <w:rFonts w:ascii="宋体" w:hAnsi="宋体" w:eastAsia="宋体" w:cs="宋体"/>
          <w:kern w:val="0"/>
          <w:sz w:val="24"/>
          <w:szCs w:val="24"/>
        </w:rPr>
        <w:t>在您使用辽沈银行App服务过程中，我行会收集您在使用服务过程中主动输入或因使用服务而产生的信息：</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1.当您在辽沈银行App上注册时，我行会验证您的姓名、身份证件信息、手机号码信息、短信验证码、银行卡信息，以帮助您完成用户注册，如果您拒绝提供这些信息，您可能无法完成注册或无法正常使用我行的服务。</w:t>
      </w:r>
    </w:p>
    <w:p>
      <w:pPr>
        <w:widowControl/>
        <w:jc w:val="left"/>
        <w:rPr>
          <w:rFonts w:ascii="宋体" w:hAnsi="宋体" w:eastAsia="宋体" w:cs="宋体"/>
          <w:kern w:val="0"/>
          <w:sz w:val="24"/>
          <w:szCs w:val="24"/>
        </w:rPr>
      </w:pPr>
      <w:r>
        <w:rPr>
          <w:rFonts w:ascii="宋体" w:hAnsi="宋体" w:eastAsia="宋体" w:cs="宋体"/>
          <w:kern w:val="0"/>
          <w:sz w:val="24"/>
          <w:szCs w:val="24"/>
        </w:rPr>
        <w:t>2.当您使用辽沈银行App功能或服务时，在下列情形中，您可能需要向我行提供或授权我行收集相应服务所需的个人信息。如您拒绝提供部分功能或服务所需信息，您可能无法使用部分功能或服务，但这不影响您正常使用辽沈银行App的其他功能或服务。</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1）在您注册成为我行用户或使用我行服务时，您需提供您本人的手机号码，我行将通过发送短信验证码的方式来验证您的身份是否有效。您需通过身份基本信息多重交叉验证后方可使用我行的部分服务（包括：转账、账户余额查询、购买投资理财金融产品、开户等），如果您需使用此类服务，则可能需提供更多信息（包括：姓名、证件、卡号、手机号）以完成身份基本信息多重交叉验证。同时，为了验证您提供信息的准确性和完整性，我行会与合法留存您的信息的国家机关、金融机构、企事业单位进行核对；如在验证核对过程中我行需要向前述验证机构收集您的信息，我行会依照法律法规或监管规定要求相关验证机构说明其个人信息来源，并对其个人信息来源的合法性进行确认。</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2）当使用转账汇款功能时，您需要提供收款方的姓名、银行账号、开户银行收款方信息，并需要提供您的姓名、付款卡号、证件类型及证件号码，同时可能采用验证密码、指纹、面容、短信验证码和人脸识别手段以便于验证您的身份。此外，我行还会收集您的收付款交易信息，形成收款人名册，以简化您的转账操作。上述信息属于个人敏感信息，如您拒绝提供该信息，仅会使您无法使用上述功能，但不影响您正常使用辽沈银行App的其他功能。</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（3）当您使用短信动账提醒时，我行会收集您的账户信息及交易信息，以便及时向您发送账户资金变动及相关交易通知。</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（4）当您在辽沈银行App内申请开通电子账户时，我行需要您提供您的姓名、身份证号、身份证有效期、手机号码、银行卡卡号，以便验证您的身份的真实性。如您不提供上述信息，我行将无法向您提供该服务。</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5）为了让您更安全、便捷地使用登录服务，如您的设备与辽沈银行App版本均支持指纹功能，您可选择开通指纹登录功能。您需在您的设备上录入您的指纹信息，在您进行指纹登录时，您需在您的设备上完成指纹验证。我行仅接收验证结果，并不收集您的指纹信息。如您不想使用指纹验证，仍可通过其他方式进行登录。</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6）为了让您更安全、便捷地使用登录服务，如您的设备与辽沈银行App版本均支持面容功能，您可选择开通面容登录功能。您需在您的设备上录入您的面容信息，在您进行面容登录时，您需在您的设备上完成面容验证。我行仅接收验证结果，并不收集您的面容信息。如您不想使用面容验证，仍可通过其他方式进行登录。</w:t>
      </w:r>
    </w:p>
    <w:p>
      <w:pPr>
        <w:widowControl/>
        <w:jc w:val="left"/>
        <w:rPr>
          <w:rFonts w:ascii="宋体" w:hAnsi="宋体" w:eastAsia="宋体" w:cs="宋体"/>
          <w:kern w:val="0"/>
          <w:sz w:val="24"/>
          <w:szCs w:val="24"/>
        </w:rPr>
      </w:pPr>
      <w:r>
        <w:rPr>
          <w:rFonts w:ascii="宋体" w:hAnsi="宋体" w:eastAsia="宋体" w:cs="宋体"/>
          <w:kern w:val="0"/>
          <w:sz w:val="24"/>
          <w:szCs w:val="24"/>
        </w:rPr>
        <w:t>（7）为了让您更安全、便捷地使用转账服务，如您的设备与辽沈银行App版本均支持指纹功能，您可选择开通指纹支付功能。您需在您的设备上录入您的指纹信息，在您进行指纹支付时，您需在您的设备上完成指纹验证。我行仅接收验证结果，并不收集您的指纹信息。如您不想使用指纹验证，仍可通过其他方式进行支付。</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8）为了让您更安全、便捷地使用转账服务，如您的设备与辽沈银行App版本均支持面容功能，您可选择开通面容支付功能。您需在您的设备上录入您的面容信息，在您进行面容支付时，您需在您的设备上完成面容验证。我行仅接收验证结果，并不收集您的面容信息。如您不想使用面容验证，仍可通过其他方式进行支付。</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3.当您使用辽沈银行App的功能或服务时，在某些特定使用场景下，我行可能会使用具有相应业务资质及能力的第三方服务商提供的软件服务工具包（简称“SDK”）来为您提供服务，由第三方服务商收集您的必要信息。具体包括以下几种：</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（1）百度定位SDK、百度地图检索功能SDK。为了向您提供基于位置的服务，我们使用了百度定位SDK、百度地图检索功能SDK，上述SDK需要获取您的手机终端唯一标志信息（IMEI号）、经纬度信息，用于实现定位功能。</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2）云从SDK。为了向您提供人脸识别服务和身份证件/银行卡OCR识别服务，我们使用了云从SDK，该SDK需要获取您的人脸信息、正在运行程序，用于实现人脸识别功能，该SDK需要获取您的身份证件/银行卡信息、正在运行程序，用于实现身份证件/银行卡信息识别功能。</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（3）梆梆SDK。为了向您提供安全的App服务，我们使用了梆梆SDK，用于防止安卓App被破解、反编译、二次打包等威胁，该SDK不获取您的个人信息。</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4）云证通（中国金融认证中心CFCA）SDK。为了向您提供云证通电子签名服务，我们使用了云证通（中国金融认证中心CFCA）SDK，该SDK需要获取您的手机终端唯一标志信息（IMEI号）、MAC地址，用于实现电子签名功能。</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如您不同意上述第三方服务商收集前述信息，可能无法获得相应服务，但不影响您正常使用辽沈银行App的其他功能或服务。如您同意上述相关第三方服务商收集前述信息发生信息泄露的，由相关第三方服务商承担相应的法律责任。</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4.当您使用辽沈银行App服务时，为了维护服务的安全稳定运行，降低交易和资金风险，我行会收集以下信息，包括您的设备型号、设备MAC地址、IMEI、IMSI、操作系统、设备序列号、android ID、唯一设备标识符、辽沈银行App软件版本号、登录IP地址、接入网络的方式、类型和状态、网络质量数据、与辽沈银行App操作日志及服务日志相关的信息、地理位置信息、应用列表信息。如您不同意我行收集前述信息，可能无法完成风控验证，但不影响您正常使用辽沈银行App的其他功能或服务。</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5.以下情形中，您可选择是否授权我行收集、使用您的个人信息：</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（1）设备状态，用于确定设备识别码，以保证账号登录的安全性。拒绝授权后，将无法登录辽沈银行App，但这不影响您使用未登录情况下辽沈银行App可用的功能。</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（2）存储权限，用于缓存您在使用辽沈银行App过程中产生的文本、图像、视频内容，拒绝授权后，将无法登录辽沈银行App，但这不影响您使用未登录情况下辽沈银行App可用的功能。</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3）地理位置，获取您所在地理位置，主要用于辽沈银行App交易风控、网点服务。我行系统后台保存您交易时的位置信息。拒绝授权后，将无法登录辽沈银行App，网点服务功能可能无法正常使用，但这不影响您使用未登录情况下辽沈银行App可用的功能。</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（4）摄像头，用于身份证识别、银行卡识别、人脸识别、拍照，在人脸识别登录/转账/提升认证中使用。拒绝授权后，上述功能将无法使用。</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（5）相册，用于通过在线客服功能上传图片。我行获得的图片信息，加密后存储于数据库中。拒绝授权后，上述功能将无法使用。</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（6）麦克风，用于人脸识别场景中使用。拒绝授权后，上述功能将无法使用。</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（7）手机通讯录，在转账短信通知中，我行将收集您的手机通讯录用于协助您通过通讯录快速选取电话号码，无需您手动输入。拒绝授权后，上述功能仍可以使用，但需要手工输入手机号码。</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（8）网络通讯，用于与服务端进行通讯。拒绝授权后，手机银行所有功能无法使用。我行系统后台保存客户交易时所使用设备的网络信息，包括IP、端口信息。</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（9）应用列表，用于辽沈银行App风控防交易欺诈，我行系统后台不保存您的应用列表信息。如您拒绝授权应用列表权限，我行手机银行将不读取应用列表内容，但不影响您正常使用辽沈银行App的其他功能。</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上述功能可能需要您在您的设备中向我行开启您的设备、存储、相机（摄像头）、相册、地理位置（位置信息）、手机通讯录、麦克风、网络通讯、应用列表的访问权限，以实现这些功能所涉及的信息的收集和使用。请您注意，您开启这些权限即代表您授权我行可以收集和使用这些信息来实现上述功能，如您取消了这些授权，则我行将不再继续收集和使用您的这些信息，但同时也无法为您提供上述与这些授权所对应的功能。</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6.当您在辽沈银行App上进行人脸识别以核实身份时，我行会采集您的人脸信息，并将加密后存储于系统后台数据库中，用于业务办理过程留存、辅助识别和核实客户身份。对于某些品牌或型号的手机终端自身的本地生物特征认证功能，如人脸识别功能，其信息由手机终端提供商进行处理，我行不留存您应用手机终端相关功能的信息。</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7.其他</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我行在向您提供其他业务功能时，会另行向您说明信息收集的范围与目的，并征得您的同意后方收集提供相应服务所必要的您的信息。我行会按照本政策以及相应的用户协议约定收集、使用、存储及保护您的信息。</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请您知悉，若您拒绝同意隐私政策，辽沈银行App将无法获取IP地址等网络信息，您将无法正常使用App。</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（二）我行如何使用您的个人信息</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为了遵守国家法律法规及监管要求，以及向您提供服务及提升服务质量，或保障您的账户和资金安全，我行会在以下情形中使用您的信息：</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1.我行会根据本政策的约定并为实现我行的服务或功能对所收集的您的个人信息进行使用。</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2.为了保障服务的稳定性与安全性，我行会将您的信息用于身份验证、安全防范、诈骗监测、预防或禁止非法活动、降低风险、存档和备份用途。</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3.根据法律法规或监管要求向相关部门进行报告。</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4.在收集您的个人信息后，我行在通过技术手段对您的信息数据进行去标识化处理后，该去标识化的信息将无法识别信息主体，有权在不经您同意的情况下直接使用，有权对用户数据库进行分析。</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5.我行会对我行的服务或功能使用情况进行统计，以展示我行的服务或功能的整体使用趋势。但这些统计信息不包含您的任何身份识别信息。</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6.当我行展示您的信息时，我行会采用包括内容替换、匿名化处理方式对您的信息进行脱敏，以保护您的信息安全。</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7.因监管要求、业务规则、风控要求需加强身份验证时，我行会应用您在可视柜台和网点柜面办理涉及核实身份业务时留存的现场影像及身份证件人像照进行人脸识别。如您不同意我行应用前述信息，则可能无法完成需利用人脸识别加验的相关业务，但不影响您使用我行提供的其他服务。</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（三）征得授权同意的例外</w:t>
      </w:r>
    </w:p>
    <w:p>
      <w:pPr>
        <w:widowControl/>
        <w:jc w:val="left"/>
        <w:rPr>
          <w:rFonts w:ascii="宋体" w:hAnsi="宋体" w:eastAsia="宋体" w:cs="宋体"/>
          <w:kern w:val="0"/>
          <w:sz w:val="24"/>
          <w:szCs w:val="24"/>
        </w:rPr>
      </w:pPr>
      <w:r>
        <w:rPr>
          <w:rFonts w:ascii="宋体" w:hAnsi="宋体" w:eastAsia="宋体" w:cs="宋体"/>
          <w:kern w:val="0"/>
          <w:sz w:val="24"/>
          <w:szCs w:val="24"/>
        </w:rPr>
        <w:t>根据相关法律法规、监管要求及国家标准，以下情形中遇到国家有权机关或者监管机关要求我行提供的，或者出于对您的权利、权益进行充分保护的目的，或者符合此处约定的其他合理情形的，我行会收集、使用您的相关个人信息而无需另行征求您的授权同意：</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1.与国家安全、国防安全直接相关的。</w:t>
      </w:r>
    </w:p>
    <w:p>
      <w:pPr>
        <w:widowControl/>
        <w:jc w:val="left"/>
        <w:rPr>
          <w:rFonts w:ascii="宋体" w:hAnsi="宋体" w:eastAsia="宋体" w:cs="宋体"/>
          <w:kern w:val="0"/>
          <w:sz w:val="24"/>
          <w:szCs w:val="24"/>
        </w:rPr>
      </w:pPr>
      <w:r>
        <w:rPr>
          <w:rFonts w:ascii="宋体" w:hAnsi="宋体" w:eastAsia="宋体" w:cs="宋体"/>
          <w:kern w:val="0"/>
          <w:sz w:val="24"/>
          <w:szCs w:val="24"/>
        </w:rPr>
        <w:t>2.与公共安全、公共卫生、重大公共利益直接相关的。</w:t>
      </w:r>
    </w:p>
    <w:p>
      <w:pPr>
        <w:widowControl/>
        <w:jc w:val="left"/>
        <w:rPr>
          <w:rFonts w:ascii="宋体" w:hAnsi="宋体" w:eastAsia="宋体" w:cs="宋体"/>
          <w:kern w:val="0"/>
          <w:sz w:val="24"/>
          <w:szCs w:val="24"/>
        </w:rPr>
      </w:pPr>
      <w:r>
        <w:rPr>
          <w:rFonts w:ascii="宋体" w:hAnsi="宋体" w:eastAsia="宋体" w:cs="宋体"/>
          <w:kern w:val="0"/>
          <w:sz w:val="24"/>
          <w:szCs w:val="24"/>
        </w:rPr>
        <w:t>3.与犯罪侦查、起诉、审判和判决执行等直接相关的。</w:t>
      </w:r>
    </w:p>
    <w:p>
      <w:pPr>
        <w:widowControl/>
        <w:jc w:val="left"/>
        <w:rPr>
          <w:rFonts w:ascii="宋体" w:hAnsi="宋体" w:eastAsia="宋体" w:cs="宋体"/>
          <w:kern w:val="0"/>
          <w:sz w:val="24"/>
          <w:szCs w:val="24"/>
        </w:rPr>
      </w:pPr>
      <w:r>
        <w:rPr>
          <w:rFonts w:ascii="宋体" w:hAnsi="宋体" w:eastAsia="宋体" w:cs="宋体"/>
          <w:kern w:val="0"/>
          <w:sz w:val="24"/>
          <w:szCs w:val="24"/>
        </w:rPr>
        <w:t>4.出于维护您或其他个人的生命、财产等重大合法权益但又很难得到您本人同意的。</w:t>
      </w:r>
    </w:p>
    <w:p>
      <w:pPr>
        <w:widowControl/>
        <w:jc w:val="left"/>
        <w:rPr>
          <w:rFonts w:ascii="宋体" w:hAnsi="宋体" w:eastAsia="宋体" w:cs="宋体"/>
          <w:kern w:val="0"/>
          <w:sz w:val="24"/>
          <w:szCs w:val="24"/>
        </w:rPr>
      </w:pPr>
      <w:r>
        <w:rPr>
          <w:rFonts w:ascii="宋体" w:hAnsi="宋体" w:eastAsia="宋体" w:cs="宋体"/>
          <w:kern w:val="0"/>
          <w:sz w:val="24"/>
          <w:szCs w:val="24"/>
        </w:rPr>
        <w:t>5.所收集的个人信息是您自行向社会公众公开的。</w:t>
      </w:r>
    </w:p>
    <w:p>
      <w:pPr>
        <w:widowControl/>
        <w:jc w:val="left"/>
        <w:rPr>
          <w:rFonts w:ascii="宋体" w:hAnsi="宋体" w:eastAsia="宋体" w:cs="宋体"/>
          <w:kern w:val="0"/>
          <w:sz w:val="24"/>
          <w:szCs w:val="24"/>
        </w:rPr>
      </w:pPr>
      <w:r>
        <w:rPr>
          <w:rFonts w:ascii="宋体" w:hAnsi="宋体" w:eastAsia="宋体" w:cs="宋体"/>
          <w:kern w:val="0"/>
          <w:sz w:val="24"/>
          <w:szCs w:val="24"/>
        </w:rPr>
        <w:t>6.从合法公开披露的信息中收集个人信息的，如合法的新闻报道、政府信息公开等渠道。</w:t>
      </w:r>
    </w:p>
    <w:p>
      <w:pPr>
        <w:widowControl/>
        <w:jc w:val="left"/>
        <w:rPr>
          <w:rFonts w:ascii="宋体" w:hAnsi="宋体" w:eastAsia="宋体" w:cs="宋体"/>
          <w:kern w:val="0"/>
          <w:sz w:val="24"/>
          <w:szCs w:val="24"/>
        </w:rPr>
      </w:pPr>
      <w:r>
        <w:rPr>
          <w:rFonts w:ascii="宋体" w:hAnsi="宋体" w:eastAsia="宋体" w:cs="宋体"/>
          <w:kern w:val="0"/>
          <w:sz w:val="24"/>
          <w:szCs w:val="24"/>
        </w:rPr>
        <w:t>7.根据您要求签订和履行合同所必需的。</w:t>
      </w:r>
    </w:p>
    <w:p>
      <w:pPr>
        <w:widowControl/>
        <w:jc w:val="left"/>
        <w:rPr>
          <w:rFonts w:ascii="宋体" w:hAnsi="宋体" w:eastAsia="宋体" w:cs="宋体"/>
          <w:kern w:val="0"/>
          <w:sz w:val="24"/>
          <w:szCs w:val="24"/>
        </w:rPr>
      </w:pPr>
      <w:r>
        <w:rPr>
          <w:rFonts w:ascii="宋体" w:hAnsi="宋体" w:eastAsia="宋体" w:cs="宋体"/>
          <w:kern w:val="0"/>
          <w:sz w:val="24"/>
          <w:szCs w:val="24"/>
        </w:rPr>
        <w:t>8.用于维护所提供的产品或服务的安全稳定运行所必需的，例如发现、处置产品或服务的故障。</w:t>
      </w:r>
    </w:p>
    <w:p>
      <w:pPr>
        <w:widowControl/>
        <w:jc w:val="left"/>
        <w:rPr>
          <w:rFonts w:ascii="宋体" w:hAnsi="宋体" w:eastAsia="宋体" w:cs="宋体"/>
          <w:kern w:val="0"/>
          <w:sz w:val="24"/>
          <w:szCs w:val="24"/>
        </w:rPr>
      </w:pPr>
      <w:r>
        <w:rPr>
          <w:rFonts w:ascii="宋体" w:hAnsi="宋体" w:eastAsia="宋体" w:cs="宋体"/>
          <w:kern w:val="0"/>
          <w:sz w:val="24"/>
          <w:szCs w:val="24"/>
        </w:rPr>
        <w:t>9.出于公共利益开展统计或学术研究所必需，且其对外提供学术研究或描述的结果时，对结果中所包含的个人信息进行去标识化处理的。</w:t>
      </w:r>
    </w:p>
    <w:p>
      <w:pPr>
        <w:widowControl/>
        <w:jc w:val="left"/>
        <w:rPr>
          <w:rFonts w:ascii="宋体" w:hAnsi="宋体" w:eastAsia="宋体" w:cs="宋体"/>
          <w:kern w:val="0"/>
          <w:sz w:val="24"/>
          <w:szCs w:val="24"/>
        </w:rPr>
      </w:pPr>
      <w:r>
        <w:rPr>
          <w:rFonts w:ascii="宋体" w:hAnsi="宋体" w:eastAsia="宋体" w:cs="宋体"/>
          <w:kern w:val="0"/>
          <w:sz w:val="24"/>
          <w:szCs w:val="24"/>
        </w:rPr>
        <w:t>10.法律法规及监管规定要求的其他情形。</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为了给您提供快捷的登录、注册、转账投资支付类的资金交易服务，保障您的交易安全、尽可能防范您的账户被他人不法侵害，我行可能通过依法设立的第三方机构获取您的设备手机号及当前所在城市信息，并依据与上述第三方的约定、对个人信息来源的合法性进行确认后，在符合相关法律法规、监管规定的前提下，使用您的这些个人信息。</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二、我行如何共享、转让和公开披露您的个人信息</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（一）共享</w:t>
      </w:r>
    </w:p>
    <w:p>
      <w:pPr>
        <w:widowControl/>
        <w:jc w:val="left"/>
        <w:rPr>
          <w:rFonts w:ascii="宋体" w:hAnsi="宋体" w:eastAsia="宋体" w:cs="宋体"/>
          <w:kern w:val="0"/>
          <w:sz w:val="24"/>
          <w:szCs w:val="24"/>
        </w:rPr>
      </w:pPr>
      <w:r>
        <w:rPr>
          <w:rFonts w:ascii="宋体" w:hAnsi="宋体" w:eastAsia="宋体" w:cs="宋体"/>
          <w:kern w:val="0"/>
          <w:sz w:val="24"/>
          <w:szCs w:val="24"/>
        </w:rPr>
        <w:t>我行不会向其他任何公司、组织和个人共享或转让您的个人信息，但以下情况除外：</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1.事先获得您的明确同意。</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2.如业务需要对外共享您的个人信息，我行会向您告知共享个人信息的目的、数据接收方的类型，并征得您的同意。涉及敏感信息的，我行还会告知敏感信息的类型、数据接收方的身份，并征得您的明示授权。</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3.请您理解，我行可能会根据法律法规规定，或按政府主管部门的强制性要求，对外共享您的个人信息。</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4.对我行与之共享个人信息的公司、组织和个人，我行会与其签署保密协议，要求他们按照我行的说明、本政策或其他任何相关的保密和安全措施来妥善处理个人信息。</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5.我行会对合作方获取有关信息的应用程序接口（API）、软件工具开发包（SDK）进行严格的安全检测，并与合作方约定严格的数据保护措施，令其按照我行的委托目的、服务说明、本隐私权政策以及其他任何相关的保密和安全措施来处理个人信息。</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6.当您与辽沈银行在发生贷款或者担保等信用业务时，我行可能会向依法设立的征信机构及其他相关合法机构查询、使用或提供您的信用、资产信息。辽沈银行依法对您的相关信息承担保密责任，并要求合作机构对您的相关信息承担保密责任。</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7.为了您的账户资金、交易安全，我行可能会与其他银行业金融机构或第三方支付机构等相关主体共享您的必要信息，包括收款账号、IMEI、手机号。</w:t>
      </w:r>
    </w:p>
    <w:p>
      <w:pPr>
        <w:widowControl/>
        <w:jc w:val="left"/>
        <w:rPr>
          <w:rFonts w:ascii="宋体" w:hAnsi="宋体" w:eastAsia="宋体" w:cs="宋体"/>
          <w:kern w:val="0"/>
          <w:sz w:val="24"/>
          <w:szCs w:val="24"/>
        </w:rPr>
      </w:pPr>
      <w:r>
        <w:rPr>
          <w:rFonts w:ascii="宋体" w:hAnsi="宋体" w:eastAsia="宋体" w:cs="宋体"/>
          <w:kern w:val="0"/>
          <w:sz w:val="24"/>
          <w:szCs w:val="24"/>
        </w:rPr>
        <w:t>（二）转让</w:t>
      </w:r>
    </w:p>
    <w:p>
      <w:pPr>
        <w:widowControl/>
        <w:jc w:val="left"/>
        <w:rPr>
          <w:rFonts w:ascii="宋体" w:hAnsi="宋体" w:eastAsia="宋体" w:cs="宋体"/>
          <w:kern w:val="0"/>
          <w:sz w:val="24"/>
          <w:szCs w:val="24"/>
        </w:rPr>
      </w:pPr>
      <w:r>
        <w:rPr>
          <w:rFonts w:ascii="宋体" w:hAnsi="宋体" w:eastAsia="宋体" w:cs="宋体"/>
          <w:kern w:val="0"/>
          <w:sz w:val="24"/>
          <w:szCs w:val="24"/>
        </w:rPr>
        <w:t>1.事先获得您的明确同意。</w:t>
      </w:r>
    </w:p>
    <w:p>
      <w:pPr>
        <w:widowControl/>
        <w:jc w:val="left"/>
        <w:rPr>
          <w:rFonts w:ascii="宋体" w:hAnsi="宋体" w:eastAsia="宋体" w:cs="宋体"/>
          <w:kern w:val="0"/>
          <w:sz w:val="24"/>
          <w:szCs w:val="24"/>
        </w:rPr>
      </w:pPr>
      <w:r>
        <w:rPr>
          <w:rFonts w:ascii="宋体" w:hAnsi="宋体" w:eastAsia="宋体" w:cs="宋体"/>
          <w:kern w:val="0"/>
          <w:sz w:val="24"/>
          <w:szCs w:val="24"/>
        </w:rPr>
        <w:t>2.根据法律法规或强制性的行政或司法要求。</w:t>
      </w:r>
    </w:p>
    <w:p>
      <w:pPr>
        <w:widowControl/>
        <w:jc w:val="left"/>
        <w:rPr>
          <w:rFonts w:ascii="宋体" w:hAnsi="宋体" w:eastAsia="宋体" w:cs="宋体"/>
          <w:kern w:val="0"/>
          <w:sz w:val="24"/>
          <w:szCs w:val="24"/>
        </w:rPr>
      </w:pPr>
      <w:r>
        <w:rPr>
          <w:rFonts w:ascii="宋体" w:hAnsi="宋体" w:eastAsia="宋体" w:cs="宋体"/>
          <w:kern w:val="0"/>
          <w:sz w:val="24"/>
          <w:szCs w:val="24"/>
        </w:rPr>
        <w:t>3.根据法律法规、监管规定和商业惯例，在合并、收购、资产转让等类似交易中，如涉及到个人信息转让，我行会要求新的持有您个人信息的公司、组织继续受本隐私政策的约束，否则我行将要求该公司、组织重新向您征求授权同意。</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（三）公开披露</w:t>
      </w:r>
    </w:p>
    <w:p>
      <w:pPr>
        <w:widowControl/>
        <w:jc w:val="left"/>
        <w:rPr>
          <w:rFonts w:ascii="宋体" w:hAnsi="宋体" w:eastAsia="宋体" w:cs="宋体"/>
          <w:kern w:val="0"/>
          <w:sz w:val="24"/>
          <w:szCs w:val="24"/>
        </w:rPr>
      </w:pPr>
      <w:r>
        <w:rPr>
          <w:rFonts w:ascii="宋体" w:hAnsi="宋体" w:eastAsia="宋体" w:cs="宋体"/>
          <w:kern w:val="0"/>
          <w:sz w:val="24"/>
          <w:szCs w:val="24"/>
        </w:rPr>
        <w:t>1.我行不会公开披露您的个人信息，如确需披露，我行会获取您的同意，并告知您披露个人信息的目的、类型；涉及敏感信息的还会告知敏感信息的内容，并事先征得您的明示同意。</w:t>
      </w:r>
    </w:p>
    <w:p>
      <w:pPr>
        <w:widowControl/>
        <w:jc w:val="left"/>
        <w:rPr>
          <w:rFonts w:ascii="宋体" w:hAnsi="宋体" w:eastAsia="宋体" w:cs="宋体"/>
          <w:kern w:val="0"/>
          <w:sz w:val="24"/>
          <w:szCs w:val="24"/>
        </w:rPr>
      </w:pPr>
      <w:r>
        <w:rPr>
          <w:rFonts w:ascii="宋体" w:hAnsi="宋体" w:eastAsia="宋体" w:cs="宋体"/>
          <w:kern w:val="0"/>
          <w:sz w:val="24"/>
          <w:szCs w:val="24"/>
        </w:rPr>
        <w:t>2.请您理解，依据法律、法律程序、诉讼或政府主管部门的要求，我行可能会公开披露您的个人信息。</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（四）征得授权同意的例外　</w:t>
      </w:r>
    </w:p>
    <w:p>
      <w:pPr>
        <w:widowControl/>
        <w:jc w:val="left"/>
        <w:rPr>
          <w:rFonts w:ascii="宋体" w:hAnsi="宋体" w:eastAsia="宋体" w:cs="宋体"/>
          <w:kern w:val="0"/>
          <w:sz w:val="24"/>
          <w:szCs w:val="24"/>
        </w:rPr>
      </w:pPr>
      <w:r>
        <w:rPr>
          <w:rFonts w:ascii="宋体" w:hAnsi="宋体" w:eastAsia="宋体" w:cs="宋体"/>
          <w:kern w:val="0"/>
          <w:sz w:val="24"/>
          <w:szCs w:val="24"/>
        </w:rPr>
        <w:t>根据相关法律法规、监管规定，以下情形中遇到国家有权机关或者监管机关强制性要求的，或者出于对您的权利、权益进行充分保护的目的，或者符合此处约定的其他合理情形的，我行可能会共享、转让、公开披露用户信息而无需事先征得您授权同意：</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1.与履行国家法律法规及行业主管部门有关规定的义务相关的。</w:t>
      </w:r>
    </w:p>
    <w:p>
      <w:pPr>
        <w:widowControl/>
        <w:jc w:val="left"/>
        <w:rPr>
          <w:rFonts w:ascii="宋体" w:hAnsi="宋体" w:eastAsia="宋体" w:cs="宋体"/>
          <w:kern w:val="0"/>
          <w:sz w:val="24"/>
          <w:szCs w:val="24"/>
        </w:rPr>
      </w:pPr>
      <w:r>
        <w:rPr>
          <w:rFonts w:ascii="宋体" w:hAnsi="宋体" w:eastAsia="宋体" w:cs="宋体"/>
          <w:kern w:val="0"/>
          <w:sz w:val="24"/>
          <w:szCs w:val="24"/>
        </w:rPr>
        <w:t>2.与国家安全、国防安全直接相关的。</w:t>
      </w:r>
    </w:p>
    <w:p>
      <w:pPr>
        <w:widowControl/>
        <w:jc w:val="left"/>
        <w:rPr>
          <w:rFonts w:ascii="宋体" w:hAnsi="宋体" w:eastAsia="宋体" w:cs="宋体"/>
          <w:kern w:val="0"/>
          <w:sz w:val="24"/>
          <w:szCs w:val="24"/>
        </w:rPr>
      </w:pPr>
      <w:r>
        <w:rPr>
          <w:rFonts w:ascii="宋体" w:hAnsi="宋体" w:eastAsia="宋体" w:cs="宋体"/>
          <w:kern w:val="0"/>
          <w:sz w:val="24"/>
          <w:szCs w:val="24"/>
        </w:rPr>
        <w:t>3.与公共安全、公共卫生、重大公共利益直接相关的。</w:t>
      </w:r>
    </w:p>
    <w:p>
      <w:pPr>
        <w:widowControl/>
        <w:jc w:val="left"/>
        <w:rPr>
          <w:rFonts w:ascii="宋体" w:hAnsi="宋体" w:eastAsia="宋体" w:cs="宋体"/>
          <w:kern w:val="0"/>
          <w:sz w:val="24"/>
          <w:szCs w:val="24"/>
        </w:rPr>
      </w:pPr>
      <w:r>
        <w:rPr>
          <w:rFonts w:ascii="宋体" w:hAnsi="宋体" w:eastAsia="宋体" w:cs="宋体"/>
          <w:kern w:val="0"/>
          <w:sz w:val="24"/>
          <w:szCs w:val="24"/>
        </w:rPr>
        <w:t>4.与犯罪侦查、起诉、审判和判决执行等直接相关的。</w:t>
      </w:r>
    </w:p>
    <w:p>
      <w:pPr>
        <w:widowControl/>
        <w:jc w:val="left"/>
        <w:rPr>
          <w:rFonts w:ascii="宋体" w:hAnsi="宋体" w:eastAsia="宋体" w:cs="宋体"/>
          <w:kern w:val="0"/>
          <w:sz w:val="24"/>
          <w:szCs w:val="24"/>
        </w:rPr>
      </w:pPr>
      <w:r>
        <w:rPr>
          <w:rFonts w:ascii="宋体" w:hAnsi="宋体" w:eastAsia="宋体" w:cs="宋体"/>
          <w:kern w:val="0"/>
          <w:sz w:val="24"/>
          <w:szCs w:val="24"/>
        </w:rPr>
        <w:t>5.出于维护您或其他个人的生命、财产、声誉等重大合法权益但又很难得到本人同意的。</w:t>
      </w:r>
    </w:p>
    <w:p>
      <w:pPr>
        <w:widowControl/>
        <w:jc w:val="left"/>
        <w:rPr>
          <w:rFonts w:ascii="宋体" w:hAnsi="宋体" w:eastAsia="宋体" w:cs="宋体"/>
          <w:kern w:val="0"/>
          <w:sz w:val="24"/>
          <w:szCs w:val="24"/>
        </w:rPr>
      </w:pPr>
      <w:r>
        <w:rPr>
          <w:rFonts w:ascii="宋体" w:hAnsi="宋体" w:eastAsia="宋体" w:cs="宋体"/>
          <w:kern w:val="0"/>
          <w:sz w:val="24"/>
          <w:szCs w:val="24"/>
        </w:rPr>
        <w:t>6.您自行向社会公众公开的个人信息。</w:t>
      </w:r>
    </w:p>
    <w:p>
      <w:pPr>
        <w:widowControl/>
        <w:jc w:val="left"/>
        <w:rPr>
          <w:rFonts w:ascii="宋体" w:hAnsi="宋体" w:eastAsia="宋体" w:cs="宋体"/>
          <w:kern w:val="0"/>
          <w:sz w:val="24"/>
          <w:szCs w:val="24"/>
        </w:rPr>
      </w:pPr>
      <w:r>
        <w:rPr>
          <w:rFonts w:ascii="宋体" w:hAnsi="宋体" w:eastAsia="宋体" w:cs="宋体"/>
          <w:kern w:val="0"/>
          <w:sz w:val="24"/>
          <w:szCs w:val="24"/>
        </w:rPr>
        <w:t>7.根据您要求签订和履行合同所必需的。</w:t>
      </w:r>
    </w:p>
    <w:p>
      <w:pPr>
        <w:widowControl/>
        <w:jc w:val="left"/>
        <w:rPr>
          <w:rFonts w:ascii="宋体" w:hAnsi="宋体" w:eastAsia="宋体" w:cs="宋体"/>
          <w:kern w:val="0"/>
          <w:sz w:val="24"/>
          <w:szCs w:val="24"/>
        </w:rPr>
      </w:pPr>
      <w:r>
        <w:rPr>
          <w:rFonts w:ascii="宋体" w:hAnsi="宋体" w:eastAsia="宋体" w:cs="宋体"/>
          <w:kern w:val="0"/>
          <w:sz w:val="24"/>
          <w:szCs w:val="24"/>
        </w:rPr>
        <w:t>8.从合法公开披露的信息中收集的用户信息，如合法的新闻报道、政府信息公开等渠道。</w:t>
      </w:r>
    </w:p>
    <w:p>
      <w:pPr>
        <w:widowControl/>
        <w:jc w:val="left"/>
        <w:rPr>
          <w:rFonts w:ascii="宋体" w:hAnsi="宋体" w:eastAsia="宋体" w:cs="宋体"/>
          <w:kern w:val="0"/>
          <w:sz w:val="24"/>
          <w:szCs w:val="24"/>
        </w:rPr>
      </w:pPr>
      <w:r>
        <w:rPr>
          <w:rFonts w:ascii="宋体" w:hAnsi="宋体" w:eastAsia="宋体" w:cs="宋体"/>
          <w:kern w:val="0"/>
          <w:sz w:val="24"/>
          <w:szCs w:val="24"/>
        </w:rPr>
        <w:t>9.用于维护所提供的金融产品或服务的安全稳定运行所必需的，例如识别、处置金融产品或服务中的欺诈或被盗用等。</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三、我行如何存储和保护您的个人信息</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（一）存储</w:t>
      </w:r>
    </w:p>
    <w:p>
      <w:pPr>
        <w:widowControl/>
        <w:jc w:val="left"/>
        <w:rPr>
          <w:rFonts w:ascii="宋体" w:hAnsi="宋体" w:eastAsia="宋体" w:cs="宋体"/>
          <w:kern w:val="0"/>
          <w:sz w:val="24"/>
          <w:szCs w:val="24"/>
        </w:rPr>
      </w:pPr>
      <w:r>
        <w:rPr>
          <w:rFonts w:ascii="宋体" w:hAnsi="宋体" w:eastAsia="宋体" w:cs="宋体"/>
          <w:kern w:val="0"/>
          <w:sz w:val="24"/>
          <w:szCs w:val="24"/>
        </w:rPr>
        <w:t>1.我行在中华人民共和国境内收集和产生的个人信息，将存储在中华人民共和国境内。但为处理跨境业务（如跨境汇款）并在获得您的授权同意后，您的个人信息可能会被转移到境外。此种情况下，我行会采取有效措施保护您的信息安全，例如：对跨境汇款业务中的客户姓名、汇款人账号、汇款人地址数据通过加密传输的方式进行保护。</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2.我行仅在法律法规要求的期限内，以及为实现本政策声明的目的所必须的时限内保留您的个人信息。例如：</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手机号码：当您需要使用手机银行服务时，我行需要一直保存您的手机号码，以保证您正常使用该服务，当您注销手机银行用户后，我行将删除相应的信息；　</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（二）保护</w:t>
      </w:r>
    </w:p>
    <w:p>
      <w:pPr>
        <w:widowControl/>
        <w:jc w:val="left"/>
        <w:rPr>
          <w:rFonts w:ascii="宋体" w:hAnsi="宋体" w:eastAsia="宋体" w:cs="宋体"/>
          <w:kern w:val="0"/>
          <w:sz w:val="24"/>
          <w:szCs w:val="24"/>
        </w:rPr>
      </w:pPr>
      <w:r>
        <w:rPr>
          <w:rFonts w:ascii="宋体" w:hAnsi="宋体" w:eastAsia="宋体" w:cs="宋体"/>
          <w:kern w:val="0"/>
          <w:sz w:val="24"/>
          <w:szCs w:val="24"/>
        </w:rPr>
        <w:t>1.我行已使用符合业界标准的安全防护措施保护您提供的个人信息，我行将尽力防止数据遭到未经授权的访问、公开披露、使用、修改、损坏或丢失。我行会采取一切合理可行的措施，保护您的个人信息。例如：我行会使用加密技术确保数据的保密性；我行会使用受信赖的保护机制防止数据遭到恶意攻击；我行会部署访问控制机制，限定只有授权人员才可访问个人信息。</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2.如我行提供的全部或部分辽沈银行App业务停止运营，我行相关产品或服务将通过公告等形式向您进行告知，同时停止相关产品或服务对您个人信息的收集等操作，保护您的个人信息安全。如因技术故障、网络攻击、自然灾害及事故、人为因素等各种原因造成全部或部分辽沈银行App业务中断，我行将采取应急处置和恢复措施予以应对，尽快恢复服务。</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3.我行已通过国家网络安全等级保护的测评和备案。</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4.我行会采取一切合理可行的措施，确保未收集与您所办理业务无关的个人信息。</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5.请您理解，由于各种因素有可能出现我行无法合理预见、防范、避免、控制的意外情况。互联网并非绝对安全的环境，请使用复杂密码，协助我行保证您的账户安全。</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6.如发生个人信息安全事件，我行将按照法律法规的要求，及时采取措施进行化解，同时将事件相关情况以邮件、信函、电话等方式中的一种或多种告知您。同时，我行还将依据监管规定，上报个人信息安全事件处置情况。</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四、您如何管理您的个人信息</w:t>
      </w:r>
    </w:p>
    <w:p>
      <w:pPr>
        <w:widowControl/>
        <w:jc w:val="left"/>
        <w:rPr>
          <w:rFonts w:ascii="宋体" w:hAnsi="宋体" w:eastAsia="宋体" w:cs="宋体"/>
          <w:kern w:val="0"/>
          <w:sz w:val="24"/>
          <w:szCs w:val="24"/>
        </w:rPr>
      </w:pPr>
      <w:r>
        <w:rPr>
          <w:rFonts w:ascii="宋体" w:hAnsi="宋体" w:eastAsia="宋体" w:cs="宋体"/>
          <w:kern w:val="0"/>
          <w:sz w:val="24"/>
          <w:szCs w:val="24"/>
        </w:rPr>
        <w:t>按照中国相关的法律法规和监管规定，我行保障您对自己的个人信息行使以下权利：</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（一）访问、更正及更新您的个人信息</w:t>
      </w:r>
    </w:p>
    <w:p>
      <w:pPr>
        <w:widowControl/>
        <w:jc w:val="left"/>
        <w:rPr>
          <w:rFonts w:ascii="宋体" w:hAnsi="宋体" w:eastAsia="宋体" w:cs="宋体"/>
          <w:kern w:val="0"/>
          <w:sz w:val="24"/>
          <w:szCs w:val="24"/>
        </w:rPr>
      </w:pPr>
      <w:r>
        <w:rPr>
          <w:rFonts w:ascii="宋体" w:hAnsi="宋体" w:eastAsia="宋体" w:cs="宋体"/>
          <w:kern w:val="0"/>
          <w:sz w:val="24"/>
          <w:szCs w:val="24"/>
        </w:rPr>
        <w:t>您有权通过我行柜面、辽沈银行App等渠道访问及更正、更新您的个人信息，法律法规、监管政策另有规定的除外。您有责任及时更新您的个人信息。在您修改个人信息之前，我行会验证您的身份。</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您登录辽沈银行App后，可以在“安全中心”中，进行个人信息设置、登录设置、支付设置。</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个人信息设置--为客户提供登录手机号、证件有效期的查询及维护功能。</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登录设置--为客户提供多种增强辽沈银行App登录安全的服务，确保银行账户的安全。主要功能包括：面容ID登录、指纹登录、手势登录。</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支付设置—为客户提供多种增强辽沈银行App支付安全的服务，确保银行账户的安全。主要功能包括：面容ID支付、指纹支付。</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（二）删除您的个人信息</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您在我行的产品与/或服务页面中可以直接清除或删除的信息，包括删除已绑定的银行卡、电子账户销户、注销手机银行。</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在以下情形中，您可以向我行提出删除个人信息的请求：</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1.如果我行处理个人信息的行为违反法律法规。</w:t>
      </w:r>
    </w:p>
    <w:p>
      <w:pPr>
        <w:widowControl/>
        <w:jc w:val="left"/>
        <w:rPr>
          <w:rFonts w:ascii="宋体" w:hAnsi="宋体" w:eastAsia="宋体" w:cs="宋体"/>
          <w:kern w:val="0"/>
          <w:sz w:val="24"/>
          <w:szCs w:val="24"/>
        </w:rPr>
      </w:pPr>
      <w:r>
        <w:rPr>
          <w:rFonts w:ascii="宋体" w:hAnsi="宋体" w:eastAsia="宋体" w:cs="宋体"/>
          <w:kern w:val="0"/>
          <w:sz w:val="24"/>
          <w:szCs w:val="24"/>
        </w:rPr>
        <w:t>2.如果我行收集、使用您的个人信息，却未征得您的同意。</w:t>
      </w:r>
    </w:p>
    <w:p>
      <w:pPr>
        <w:widowControl/>
        <w:jc w:val="left"/>
        <w:rPr>
          <w:rFonts w:ascii="宋体" w:hAnsi="宋体" w:eastAsia="宋体" w:cs="宋体"/>
          <w:kern w:val="0"/>
          <w:sz w:val="24"/>
          <w:szCs w:val="24"/>
        </w:rPr>
      </w:pPr>
      <w:r>
        <w:rPr>
          <w:rFonts w:ascii="宋体" w:hAnsi="宋体" w:eastAsia="宋体" w:cs="宋体"/>
          <w:kern w:val="0"/>
          <w:sz w:val="24"/>
          <w:szCs w:val="24"/>
        </w:rPr>
        <w:t>3.如果我行处理个人信息的行为违反了与您的约定。</w:t>
      </w:r>
    </w:p>
    <w:p>
      <w:pPr>
        <w:widowControl/>
        <w:jc w:val="left"/>
        <w:rPr>
          <w:rFonts w:ascii="宋体" w:hAnsi="宋体" w:eastAsia="宋体" w:cs="宋体"/>
          <w:kern w:val="0"/>
          <w:sz w:val="24"/>
          <w:szCs w:val="24"/>
        </w:rPr>
      </w:pPr>
      <w:r>
        <w:rPr>
          <w:rFonts w:ascii="宋体" w:hAnsi="宋体" w:eastAsia="宋体" w:cs="宋体"/>
          <w:kern w:val="0"/>
          <w:sz w:val="24"/>
          <w:szCs w:val="24"/>
        </w:rPr>
        <w:t>4.如果您不再使用我行的产品或服务，或您注销了我行手机银行。</w:t>
      </w:r>
    </w:p>
    <w:p>
      <w:pPr>
        <w:widowControl/>
        <w:jc w:val="left"/>
        <w:rPr>
          <w:rFonts w:ascii="宋体" w:hAnsi="宋体" w:eastAsia="宋体" w:cs="宋体"/>
          <w:kern w:val="0"/>
          <w:sz w:val="24"/>
          <w:szCs w:val="24"/>
        </w:rPr>
      </w:pPr>
      <w:r>
        <w:rPr>
          <w:rFonts w:ascii="宋体" w:hAnsi="宋体" w:eastAsia="宋体" w:cs="宋体"/>
          <w:kern w:val="0"/>
          <w:sz w:val="24"/>
          <w:szCs w:val="24"/>
        </w:rPr>
        <w:t>5.如果我行不再为您提供产品或服务。</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如我行决定响应您的删除请求，我行还将同时通知从我行获得您个人信息的实体，要求其及时删除，除非法律法规或监管政策另有规定，或这些实体获得您的独立授权。</w:t>
      </w:r>
    </w:p>
    <w:p>
      <w:pPr>
        <w:widowControl/>
        <w:jc w:val="left"/>
        <w:rPr>
          <w:rFonts w:ascii="宋体" w:hAnsi="宋体" w:eastAsia="宋体" w:cs="宋体"/>
          <w:kern w:val="0"/>
          <w:sz w:val="24"/>
          <w:szCs w:val="24"/>
        </w:rPr>
      </w:pPr>
      <w:r>
        <w:rPr>
          <w:rFonts w:ascii="宋体" w:hAnsi="宋体" w:eastAsia="宋体" w:cs="宋体"/>
          <w:kern w:val="0"/>
          <w:sz w:val="24"/>
          <w:szCs w:val="24"/>
        </w:rPr>
        <w:t>当您从我行的服务中删除信息后，我行可能不会立即在备份系统中删除相应的信息，但会在备份更新时删除这些信息。</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（三）改变您授权同意的范围或撤回您的授权</w:t>
      </w:r>
    </w:p>
    <w:p>
      <w:pPr>
        <w:widowControl/>
        <w:jc w:val="left"/>
        <w:rPr>
          <w:rFonts w:ascii="宋体" w:hAnsi="宋体" w:eastAsia="宋体" w:cs="宋体"/>
          <w:kern w:val="0"/>
          <w:sz w:val="24"/>
          <w:szCs w:val="24"/>
        </w:rPr>
      </w:pPr>
      <w:r>
        <w:rPr>
          <w:rFonts w:ascii="宋体" w:hAnsi="宋体" w:eastAsia="宋体" w:cs="宋体"/>
          <w:kern w:val="0"/>
          <w:sz w:val="24"/>
          <w:szCs w:val="24"/>
        </w:rPr>
        <w:t>您可以通过手机系统权限设置方式改变部分您授权我行继续收集个人信息的范围或撤回您的授权。您也可以通过注销我行手机银行的方式，撤回我行继续收集您个人信息的全部授权。</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请您注意，您注销我行手机银行的同时，将视同您撤回了对本政策的同意，我行将不再收集相应的个人信息。但您撤回同意的决定，不会影响此前基于您的授权而开展的个人信息收集。</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（四）注销用户</w:t>
      </w:r>
    </w:p>
    <w:p>
      <w:pPr>
        <w:widowControl/>
        <w:jc w:val="left"/>
        <w:rPr>
          <w:rFonts w:ascii="宋体" w:hAnsi="宋体" w:eastAsia="宋体" w:cs="宋体"/>
          <w:kern w:val="0"/>
          <w:sz w:val="24"/>
          <w:szCs w:val="24"/>
        </w:rPr>
      </w:pPr>
      <w:r>
        <w:rPr>
          <w:rFonts w:ascii="宋体" w:hAnsi="宋体" w:eastAsia="宋体" w:cs="宋体"/>
          <w:kern w:val="0"/>
          <w:sz w:val="24"/>
          <w:szCs w:val="24"/>
        </w:rPr>
        <w:t>如您为我行手机银行用户，您可通过辽沈银行App注销您的手机银行。您注销手机银行的行为是不可逆行为，一旦您注销您的手机银行，我行将不再通过辽沈银行App收集您的个人信息，并将删除有关您辽沈银行App的一切信息，法律法规或监管机构对个人信息存储时间另有规定的除外。</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如您非我行手机银行用户，您可以自主选择卸载或停止使用辽沈银行App客户端，以阻止我行获取您的个人信息。请您注意，我行手机银行用户仅在手机设备中删除辽沈银行App时，我行不会注销您的手机银行，有关您手机银行的一切信息不会删除。您仍需注销您的手机银行方能达到以上目的。</w:t>
      </w:r>
    </w:p>
    <w:p>
      <w:pPr>
        <w:widowControl/>
        <w:jc w:val="left"/>
        <w:rPr>
          <w:rFonts w:ascii="宋体" w:hAnsi="宋体" w:eastAsia="宋体" w:cs="宋体"/>
          <w:kern w:val="0"/>
          <w:sz w:val="24"/>
          <w:szCs w:val="24"/>
        </w:rPr>
      </w:pPr>
      <w:r>
        <w:rPr>
          <w:rFonts w:ascii="宋体" w:hAnsi="宋体" w:eastAsia="宋体" w:cs="宋体"/>
          <w:kern w:val="0"/>
          <w:sz w:val="24"/>
          <w:szCs w:val="24"/>
        </w:rPr>
        <w:t>登录辽沈银行App后，您可以点击“安全中心-注销手机银行”方式进行注销操作。</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（五）响应您的请求</w:t>
      </w:r>
    </w:p>
    <w:p>
      <w:pPr>
        <w:widowControl/>
        <w:jc w:val="left"/>
        <w:rPr>
          <w:rFonts w:ascii="宋体" w:hAnsi="宋体" w:eastAsia="宋体" w:cs="宋体"/>
          <w:kern w:val="0"/>
          <w:sz w:val="24"/>
          <w:szCs w:val="24"/>
        </w:rPr>
      </w:pPr>
      <w:r>
        <w:rPr>
          <w:rFonts w:ascii="宋体" w:hAnsi="宋体" w:eastAsia="宋体" w:cs="宋体"/>
          <w:kern w:val="0"/>
          <w:sz w:val="24"/>
          <w:szCs w:val="24"/>
        </w:rPr>
        <w:t>如果您无法通过上述方式访问、更正或删除您的用户信息，或您需要访问、更正或删除您在使用我行服务或功能时所产生的其他用户信息，或您认为我行存在任何违反法律法规或与您关于用户信息的收集或使用的约定，您均可通过本政策中的联系方式与我行取得联系。为了保障安全，我行可能需要您提供书面请求，或以其他方式证明您的身份，我行将在收到您反馈并验证您的身份后的15天内答复您的请求。对于您合理的请求，我行原则上不收取费用。对于非法、违规、无正当理由、可能无端重复、需要过多技术手段（例如：需要开发新系统或从根本上改变现行惯例）、给他人合法权益带来风险或者非常不切实际的请求，我行可能会予以拒绝。</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此外，根据相关法律法规、监管要求等规定,以下情形中遇到国家有权机关或者监管机关要求的，或者存在以下约定其他情形的，我行将可能无法响应您的请求：</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1．与国家安全、国防安全相关的。</w:t>
      </w:r>
    </w:p>
    <w:p>
      <w:pPr>
        <w:widowControl/>
        <w:jc w:val="left"/>
        <w:rPr>
          <w:rFonts w:ascii="宋体" w:hAnsi="宋体" w:eastAsia="宋体" w:cs="宋体"/>
          <w:kern w:val="0"/>
          <w:sz w:val="24"/>
          <w:szCs w:val="24"/>
        </w:rPr>
      </w:pPr>
      <w:r>
        <w:rPr>
          <w:rFonts w:ascii="宋体" w:hAnsi="宋体" w:eastAsia="宋体" w:cs="宋体"/>
          <w:kern w:val="0"/>
          <w:sz w:val="24"/>
          <w:szCs w:val="24"/>
        </w:rPr>
        <w:t>2．与公共安全、公共卫生、重大公共利益相关的。</w:t>
      </w:r>
    </w:p>
    <w:p>
      <w:pPr>
        <w:widowControl/>
        <w:jc w:val="left"/>
        <w:rPr>
          <w:rFonts w:ascii="宋体" w:hAnsi="宋体" w:eastAsia="宋体" w:cs="宋体"/>
          <w:kern w:val="0"/>
          <w:sz w:val="24"/>
          <w:szCs w:val="24"/>
        </w:rPr>
      </w:pPr>
      <w:r>
        <w:rPr>
          <w:rFonts w:ascii="宋体" w:hAnsi="宋体" w:eastAsia="宋体" w:cs="宋体"/>
          <w:kern w:val="0"/>
          <w:sz w:val="24"/>
          <w:szCs w:val="24"/>
        </w:rPr>
        <w:t>3．与犯罪侦查、起诉、审判和判决执行等相关的。</w:t>
      </w:r>
    </w:p>
    <w:p>
      <w:pPr>
        <w:widowControl/>
        <w:jc w:val="left"/>
        <w:rPr>
          <w:rFonts w:ascii="宋体" w:hAnsi="宋体" w:eastAsia="宋体" w:cs="宋体"/>
          <w:kern w:val="0"/>
          <w:sz w:val="24"/>
          <w:szCs w:val="24"/>
        </w:rPr>
      </w:pPr>
      <w:r>
        <w:rPr>
          <w:rFonts w:ascii="宋体" w:hAnsi="宋体" w:eastAsia="宋体" w:cs="宋体"/>
          <w:kern w:val="0"/>
          <w:sz w:val="24"/>
          <w:szCs w:val="24"/>
        </w:rPr>
        <w:t>4．有充分证据表明您存在主观恶意或滥用权利的。</w:t>
      </w:r>
    </w:p>
    <w:p>
      <w:pPr>
        <w:widowControl/>
        <w:jc w:val="left"/>
        <w:rPr>
          <w:rFonts w:ascii="宋体" w:hAnsi="宋体" w:eastAsia="宋体" w:cs="宋体"/>
          <w:kern w:val="0"/>
          <w:sz w:val="24"/>
          <w:szCs w:val="24"/>
        </w:rPr>
      </w:pPr>
      <w:r>
        <w:rPr>
          <w:rFonts w:ascii="宋体" w:hAnsi="宋体" w:eastAsia="宋体" w:cs="宋体"/>
          <w:kern w:val="0"/>
          <w:sz w:val="24"/>
          <w:szCs w:val="24"/>
        </w:rPr>
        <w:t>5．响应您的请求将导致您或其他个人、组织的合法权益受到严重损害的。</w:t>
      </w:r>
    </w:p>
    <w:p>
      <w:pPr>
        <w:widowControl/>
        <w:jc w:val="left"/>
        <w:rPr>
          <w:rFonts w:ascii="宋体" w:hAnsi="宋体" w:eastAsia="宋体" w:cs="宋体"/>
          <w:kern w:val="0"/>
          <w:sz w:val="24"/>
          <w:szCs w:val="24"/>
        </w:rPr>
      </w:pPr>
      <w:r>
        <w:rPr>
          <w:rFonts w:ascii="宋体" w:hAnsi="宋体" w:eastAsia="宋体" w:cs="宋体"/>
          <w:kern w:val="0"/>
          <w:sz w:val="24"/>
          <w:szCs w:val="24"/>
        </w:rPr>
        <w:t>6．涉及我行或第三方商业秘密的。</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五、第三方收集和使用您信息的情况</w:t>
      </w:r>
    </w:p>
    <w:p>
      <w:pPr>
        <w:widowControl/>
        <w:jc w:val="left"/>
        <w:rPr>
          <w:rFonts w:ascii="宋体" w:hAnsi="宋体" w:eastAsia="宋体" w:cs="宋体"/>
          <w:kern w:val="0"/>
          <w:sz w:val="24"/>
          <w:szCs w:val="24"/>
        </w:rPr>
      </w:pPr>
      <w:r>
        <w:rPr>
          <w:rFonts w:ascii="宋体" w:hAnsi="宋体" w:eastAsia="宋体" w:cs="宋体"/>
          <w:kern w:val="0"/>
          <w:sz w:val="24"/>
          <w:szCs w:val="24"/>
        </w:rPr>
        <w:t>当您在辽沈银行App中使用第三方提供的服务时，第三方可能会获取您的位置、姓名、证件类型、证件号码、证件有效期、手机号码信息及其他提供第三方服务所必须的信息；在经过您的明示同意后，第三方可获取您的以上信息。在将信息提供给第三方前，我行将尽商业上合理的努力评估该第三方收集信息的合法性、正当性、必要性。我行会与第三方签订相关法律文件并要求第三方处理您的个人信息时遵守法律法规和签署的法律文件，要求第三方对您的信息采取保护措施。如您拒绝第三方在提供服务时收集、使用或者传递上述信息，将可能会导致您无法在辽沈银行App中使用第三方的相应服务，但这不影响您使用辽沈银行App的其他功能。</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对于您在使用第三方提供的服务时主动提供给第三方的相关信息，我行将视为您允许该第三方获取上述此类信息；对于您在使用第三方服务时产生的信息，应由您与该第三方依法约定上述信息的收集和使用事项。</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您理解，第三方提供的服务由该第三方独立运营并独立承担全部责任。因第三方所提供服务或其使用您的信息产生的纠纷，或其违反相关法律法规或本协议约定，或您在使用其服务过程中遭受的损失，请您与该第三方协商解决。对于需由第三方解决的问题，我行将尽商业上合理的努力推动第三方解决。</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六、本政策如何更新</w:t>
      </w:r>
    </w:p>
    <w:p>
      <w:pPr>
        <w:widowControl/>
        <w:jc w:val="left"/>
        <w:rPr>
          <w:rFonts w:ascii="宋体" w:hAnsi="宋体" w:eastAsia="宋体" w:cs="宋体"/>
          <w:kern w:val="0"/>
          <w:sz w:val="24"/>
          <w:szCs w:val="24"/>
        </w:rPr>
      </w:pPr>
      <w:r>
        <w:rPr>
          <w:rFonts w:ascii="宋体" w:hAnsi="宋体" w:eastAsia="宋体" w:cs="宋体"/>
          <w:kern w:val="0"/>
          <w:sz w:val="24"/>
          <w:szCs w:val="24"/>
        </w:rPr>
        <w:t>根据国家法律法规、监管政策变化及服务运营需要，我行将对本政策及相关规则不时地进行修改，修改后的内容会通过我行官网（ www.liaoshen-bank.com）、辽沈银行App等渠道公布，公布后即生效，并取代此前相关内容。您应不时关注相关公告、提示信息及协议、规则等相关内容的变动。如您继续使用服务，即视为同意接受更新内容。</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七、如何联系我行</w:t>
      </w:r>
    </w:p>
    <w:p>
      <w:pPr>
        <w:widowControl/>
        <w:jc w:val="left"/>
        <w:rPr>
          <w:rFonts w:ascii="宋体" w:hAnsi="宋体" w:eastAsia="宋体" w:cs="宋体"/>
          <w:kern w:val="0"/>
          <w:sz w:val="24"/>
          <w:szCs w:val="24"/>
        </w:rPr>
      </w:pPr>
      <w:r>
        <w:rPr>
          <w:rFonts w:ascii="宋体" w:hAnsi="宋体" w:eastAsia="宋体" w:cs="宋体"/>
          <w:kern w:val="0"/>
          <w:sz w:val="24"/>
          <w:szCs w:val="24"/>
        </w:rPr>
        <w:t>如您对本政策存在任何疑问，或任何相关的投诉、意见，请联系客服024-96688、官方网站（ www.liaoshen-bank.com）“在线客服”、辽沈银行App“在线客服”、以及我行各营业网点进行咨询或反映。受理您的问题后，我行会及时、妥善处理。如涉及第三方服务问题，您可以通过第三方提供的服务页面右上角菜单或拨打024-96688获取对应的第三方联系方式。</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一般情况下，我行将在15个工作日内给予答复。如果您对我们的答复不满意，特别是如果您认为我们的个人信息处理行为损害了您的合法权益，您还可以向网信、电信、公安及市场监管等监管部门进行投诉或举报，您还可以通过向被告住所地有管辖权的法院提起诉讼来寻求解决方案。</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4367F"/>
    <w:rsid w:val="000504C5"/>
    <w:rsid w:val="0034367F"/>
    <w:rsid w:val="D5F59A71"/>
    <w:rsid w:val="FF7FA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1563</Words>
  <Characters>8914</Characters>
  <Lines>74</Lines>
  <Paragraphs>20</Paragraphs>
  <ScaleCrop>false</ScaleCrop>
  <LinksUpToDate>false</LinksUpToDate>
  <CharactersWithSpaces>10457</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2021-10-13T00:34:00Z</dcterms:created>
  <dc:creator>User</dc:creator>
  <cp:lastModifiedBy>honggang</cp:lastModifiedBy>
  <dcterms:modified xsi:type="dcterms:W3CDTF">2021-10-14T11:41:07Z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ies>
</file>