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hint="eastAsia" w:ascii="仿宋" w:hAnsi="仿宋" w:eastAsia="仿宋" w:cs="仿宋"/>
          <w:sz w:val="32"/>
          <w:szCs w:val="32"/>
        </w:rPr>
      </w:pPr>
      <w:r>
        <w:rPr>
          <w:rFonts w:hint="eastAsia" w:ascii="仿宋" w:hAnsi="仿宋" w:eastAsia="仿宋" w:cs="仿宋"/>
          <w:kern w:val="0"/>
          <w:sz w:val="32"/>
          <w:szCs w:val="32"/>
        </w:rPr>
        <w:t>辽沈银行App用户隐私政策</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版本发布日期：2023年0</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日</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版本生效日期：2023年0</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日</w:t>
      </w:r>
    </w:p>
    <w:p>
      <w:pPr>
        <w:widowControl/>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尊敬的辽沈银行App用户（以下简称“您”），辽沈银行股份有限公司（地址：辽宁省沈阳市沈河区北站一路43号；以下简称“我行”）重视用户的隐私，您在使用辽沈银行App时，我行将按照《辽沈银行App用户隐私政策》（以下简称“本政策”）收集、存储、使用您的个人信息。为了保证对您的个人隐私信息合法、合理、适度的收集、使用，并在安全、可控的情况下进行传输、存储，我行制定了本政策，请您仔细阅读本政策并确认了解我行对您个人信息的处理规则。阅读过程中，如您有任何疑问，可联系我行的客服（服务热线：024-96688）咨询。如您就本政策点击或勾选“同意”，即视为您同意本政策,并同意我行将按照本政策来收集、使用、存储您的相关信息。</w:t>
      </w:r>
    </w:p>
    <w:p>
      <w:pPr>
        <w:widowControl/>
        <w:jc w:val="left"/>
        <w:rPr>
          <w:rFonts w:hint="eastAsia" w:ascii="仿宋" w:hAnsi="仿宋" w:eastAsia="仿宋" w:cs="仿宋"/>
          <w:sz w:val="32"/>
          <w:szCs w:val="32"/>
        </w:rPr>
      </w:pPr>
    </w:p>
    <w:p>
      <w:pPr>
        <w:widowControl/>
        <w:jc w:val="left"/>
        <w:rPr>
          <w:rFonts w:hint="eastAsia" w:ascii="仿宋" w:hAnsi="仿宋" w:eastAsia="仿宋" w:cs="仿宋"/>
          <w:sz w:val="32"/>
          <w:szCs w:val="32"/>
        </w:rPr>
      </w:pPr>
      <w:r>
        <w:rPr>
          <w:rFonts w:hint="eastAsia" w:ascii="仿宋" w:hAnsi="仿宋" w:eastAsia="仿宋" w:cs="仿宋"/>
          <w:kern w:val="0"/>
          <w:sz w:val="32"/>
          <w:szCs w:val="32"/>
        </w:rPr>
        <w:t>本政策将帮助您了解以下内容：</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一、我行如何收集和使用您的个人信息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二、我行如何共享、转让和公开披露您的个人信息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三、我行如何存储和保护您的个人信息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四、您如何管理您的个人信息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五、我行如何处理未成年人信息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六、本政策如何更新</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七、如何联系我行</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一、我行如何收集和使用您的个人信息</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个人信息是指以电子或者其他方式记录的能够单独或者与其他信息结合识别特定自然人身份或者反映特定自然人活动情况的各种信息。个人信息包括</w:t>
      </w:r>
      <w:r>
        <w:rPr>
          <w:rFonts w:hint="eastAsia" w:ascii="仿宋" w:hAnsi="仿宋" w:eastAsia="仿宋" w:cs="仿宋"/>
          <w:b/>
          <w:kern w:val="0"/>
          <w:sz w:val="32"/>
          <w:szCs w:val="32"/>
        </w:rPr>
        <w:t>姓名、出生日期、身份证件信息（身份证等）、个人生物识别信息、通信通讯联系方式、住址、账户信息、财产状况、位置信息</w:t>
      </w:r>
      <w:r>
        <w:rPr>
          <w:rFonts w:hint="eastAsia" w:ascii="仿宋" w:hAnsi="仿宋" w:eastAsia="仿宋" w:cs="仿宋"/>
          <w:kern w:val="0"/>
          <w:sz w:val="32"/>
          <w:szCs w:val="32"/>
        </w:rPr>
        <w:t>等。个人敏感信息是指一旦泄露、非法提供或滥用可能危害人身和财产安全，极易导致个人名誉、身心健康受到损害或歧视性待遇等的信息，主要包括：</w:t>
      </w:r>
      <w:r>
        <w:rPr>
          <w:rFonts w:hint="eastAsia" w:ascii="仿宋" w:hAnsi="仿宋" w:eastAsia="仿宋" w:cs="仿宋"/>
          <w:b/>
          <w:kern w:val="0"/>
          <w:sz w:val="32"/>
          <w:szCs w:val="32"/>
        </w:rPr>
        <w:t>身份证件信息（身份证等）、个人生物识别信息、银行账号、征信信息、财产信息、交易信息、位置信息</w:t>
      </w:r>
      <w:r>
        <w:rPr>
          <w:rFonts w:hint="eastAsia" w:ascii="仿宋" w:hAnsi="仿宋" w:eastAsia="仿宋" w:cs="仿宋"/>
          <w:kern w:val="0"/>
          <w:sz w:val="32"/>
          <w:szCs w:val="32"/>
        </w:rPr>
        <w:t>等。</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（一）我行如何收集您的个人信息</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在您使用辽沈银行App服务过程中，我行会收集您在使用服务过程中主动输入或因使用服务而产生的信息：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1.当您在辽沈银行App上注册时，我行会验证您的</w:t>
      </w:r>
      <w:r>
        <w:rPr>
          <w:rFonts w:hint="eastAsia" w:ascii="仿宋" w:hAnsi="仿宋" w:eastAsia="仿宋" w:cs="仿宋"/>
          <w:b/>
          <w:kern w:val="0"/>
          <w:sz w:val="32"/>
          <w:szCs w:val="32"/>
        </w:rPr>
        <w:t>姓名、身份证件信息、手机号码信息、短信验证码、银行卡信息</w:t>
      </w:r>
      <w:r>
        <w:rPr>
          <w:rFonts w:hint="eastAsia" w:ascii="仿宋" w:hAnsi="仿宋" w:eastAsia="仿宋" w:cs="仿宋"/>
          <w:kern w:val="0"/>
          <w:sz w:val="32"/>
          <w:szCs w:val="32"/>
        </w:rPr>
        <w:t>，以帮助您完成用户注册，如果您拒绝提供这些信息，您可能无法完成注册或无法正常使用我行的服务。</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当您使用辽沈银行App功能或服务时，在下列情形中，您可能需要向我行提供或授权我行收集相应服务所需的个人信息。如您拒绝提供部分功能或服务所需信息，您可能无法使用部分功能或服务，但这不影响您正常使用辽沈银行App的其他功能或服务。</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（1）在您注册成为我行用户或使用我行服务时，您需提供您本人的</w:t>
      </w:r>
      <w:r>
        <w:rPr>
          <w:rFonts w:hint="eastAsia" w:ascii="仿宋" w:hAnsi="仿宋" w:eastAsia="仿宋" w:cs="仿宋"/>
          <w:b/>
          <w:kern w:val="0"/>
          <w:sz w:val="32"/>
          <w:szCs w:val="32"/>
        </w:rPr>
        <w:t>手机号码</w:t>
      </w:r>
      <w:r>
        <w:rPr>
          <w:rFonts w:hint="eastAsia" w:ascii="仿宋" w:hAnsi="仿宋" w:eastAsia="仿宋" w:cs="仿宋"/>
          <w:kern w:val="0"/>
          <w:sz w:val="32"/>
          <w:szCs w:val="32"/>
        </w:rPr>
        <w:t>，我行将通过发送</w:t>
      </w:r>
      <w:r>
        <w:rPr>
          <w:rFonts w:hint="eastAsia" w:ascii="仿宋" w:hAnsi="仿宋" w:eastAsia="仿宋" w:cs="仿宋"/>
          <w:b/>
          <w:kern w:val="0"/>
          <w:sz w:val="32"/>
          <w:szCs w:val="32"/>
        </w:rPr>
        <w:t>短信验证码</w:t>
      </w:r>
      <w:r>
        <w:rPr>
          <w:rFonts w:hint="eastAsia" w:ascii="仿宋" w:hAnsi="仿宋" w:eastAsia="仿宋" w:cs="仿宋"/>
          <w:kern w:val="0"/>
          <w:sz w:val="32"/>
          <w:szCs w:val="32"/>
        </w:rPr>
        <w:t>的方式来验证您的身份是否有效。您需通过身份基本信息多重交叉验证后方可使用我行的部分服务（包括：转账、账户余额查询、购买投资理财金融产品、开户等），如果您需使用此类服务，则可能需提供更多信息（包括：</w:t>
      </w:r>
      <w:r>
        <w:rPr>
          <w:rFonts w:hint="eastAsia" w:ascii="仿宋" w:hAnsi="仿宋" w:eastAsia="仿宋" w:cs="仿宋"/>
          <w:b/>
          <w:kern w:val="0"/>
          <w:sz w:val="32"/>
          <w:szCs w:val="32"/>
        </w:rPr>
        <w:t>姓名、证件、卡号、手机号</w:t>
      </w:r>
      <w:r>
        <w:rPr>
          <w:rFonts w:hint="eastAsia" w:ascii="仿宋" w:hAnsi="仿宋" w:eastAsia="仿宋" w:cs="仿宋"/>
          <w:kern w:val="0"/>
          <w:sz w:val="32"/>
          <w:szCs w:val="32"/>
        </w:rPr>
        <w:t>）以完成身份基本信息多重交叉验证。同时，为了验证您提供信息的准确性和完整性，我行会与合法留存您的信息的国家机关、金融机构、企事业单位进行核对；如在验证核对过程中我行需要向前述验证机构收集您的信息，我行会依照法律法规或监管规定要求相关验证机构说明其个人信息来源，并对其个人信息来源的合法性进行确认。</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当您启动手机银行时，手机银行会有条件地读取您手机</w:t>
      </w:r>
      <w:r>
        <w:rPr>
          <w:rFonts w:hint="eastAsia" w:ascii="仿宋" w:hAnsi="仿宋" w:eastAsia="仿宋" w:cs="仿宋"/>
          <w:b/>
          <w:kern w:val="0"/>
          <w:sz w:val="32"/>
          <w:szCs w:val="32"/>
        </w:rPr>
        <w:t>剪切板内容</w:t>
      </w:r>
      <w:r>
        <w:rPr>
          <w:rFonts w:hint="eastAsia" w:ascii="仿宋" w:hAnsi="仿宋" w:eastAsia="仿宋" w:cs="仿宋"/>
          <w:kern w:val="0"/>
          <w:sz w:val="32"/>
          <w:szCs w:val="32"/>
        </w:rPr>
        <w:t>，并询问您是否需要向此银行账号转账，如您确认会自动跳转至转账页面并将读取的数字自动填入账号栏位，以简化您的操作。当您复制了产品分享口令时，手机银行会读取剪切板内容并展现弹框，如您点击查看会跳转至对应的产品页面。读取的内容仅存储在客户端本地，不会传输至后台服务器。如您不同意，并不影响您正常使用其他功能。</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（2）当使用转账汇款功能时，您需要提供</w:t>
      </w:r>
      <w:r>
        <w:rPr>
          <w:rFonts w:hint="eastAsia" w:ascii="仿宋" w:hAnsi="仿宋" w:eastAsia="仿宋" w:cs="仿宋"/>
          <w:b/>
          <w:kern w:val="0"/>
          <w:sz w:val="32"/>
          <w:szCs w:val="32"/>
        </w:rPr>
        <w:t>收款方的姓名、银行账号、开户银行收款方信息</w:t>
      </w:r>
      <w:r>
        <w:rPr>
          <w:rFonts w:hint="eastAsia" w:ascii="仿宋" w:hAnsi="仿宋" w:eastAsia="仿宋" w:cs="仿宋"/>
          <w:kern w:val="0"/>
          <w:sz w:val="32"/>
          <w:szCs w:val="32"/>
        </w:rPr>
        <w:t>，并需要提供您的</w:t>
      </w:r>
      <w:r>
        <w:rPr>
          <w:rFonts w:hint="eastAsia" w:ascii="仿宋" w:hAnsi="仿宋" w:eastAsia="仿宋" w:cs="仿宋"/>
          <w:b/>
          <w:kern w:val="0"/>
          <w:sz w:val="32"/>
          <w:szCs w:val="32"/>
        </w:rPr>
        <w:t>姓名、付款卡号、证件类型及证件号码</w:t>
      </w:r>
      <w:r>
        <w:rPr>
          <w:rFonts w:hint="eastAsia" w:ascii="仿宋" w:hAnsi="仿宋" w:eastAsia="仿宋" w:cs="仿宋"/>
          <w:kern w:val="0"/>
          <w:sz w:val="32"/>
          <w:szCs w:val="32"/>
        </w:rPr>
        <w:t>，同时可能采用</w:t>
      </w:r>
      <w:r>
        <w:rPr>
          <w:rFonts w:hint="eastAsia" w:ascii="仿宋" w:hAnsi="仿宋" w:eastAsia="仿宋" w:cs="仿宋"/>
          <w:b/>
          <w:kern w:val="0"/>
          <w:sz w:val="32"/>
          <w:szCs w:val="32"/>
        </w:rPr>
        <w:t>验证密码、指纹、面容、短信验证码和人脸识别</w:t>
      </w:r>
      <w:r>
        <w:rPr>
          <w:rFonts w:hint="eastAsia" w:ascii="仿宋" w:hAnsi="仿宋" w:eastAsia="仿宋" w:cs="仿宋"/>
          <w:kern w:val="0"/>
          <w:sz w:val="32"/>
          <w:szCs w:val="32"/>
        </w:rPr>
        <w:t>手段以便于验证您的身份。此外，我行还会收集您的</w:t>
      </w:r>
      <w:r>
        <w:rPr>
          <w:rFonts w:hint="eastAsia" w:ascii="仿宋" w:hAnsi="仿宋" w:eastAsia="仿宋" w:cs="仿宋"/>
          <w:b/>
          <w:kern w:val="0"/>
          <w:sz w:val="32"/>
          <w:szCs w:val="32"/>
        </w:rPr>
        <w:t>收付款交易信息</w:t>
      </w:r>
      <w:r>
        <w:rPr>
          <w:rFonts w:hint="eastAsia" w:ascii="仿宋" w:hAnsi="仿宋" w:eastAsia="仿宋" w:cs="仿宋"/>
          <w:kern w:val="0"/>
          <w:sz w:val="32"/>
          <w:szCs w:val="32"/>
        </w:rPr>
        <w:t>，形成</w:t>
      </w:r>
      <w:r>
        <w:rPr>
          <w:rFonts w:hint="eastAsia" w:ascii="仿宋" w:hAnsi="仿宋" w:eastAsia="仿宋" w:cs="仿宋"/>
          <w:b/>
          <w:kern w:val="0"/>
          <w:sz w:val="32"/>
          <w:szCs w:val="32"/>
        </w:rPr>
        <w:t>收款人名册</w:t>
      </w:r>
      <w:r>
        <w:rPr>
          <w:rFonts w:hint="eastAsia" w:ascii="仿宋" w:hAnsi="仿宋" w:eastAsia="仿宋" w:cs="仿宋"/>
          <w:kern w:val="0"/>
          <w:sz w:val="32"/>
          <w:szCs w:val="32"/>
        </w:rPr>
        <w:t>，以简化您的转账操作。上述信息属于个人敏感信息，如您拒绝提供该信息，仅会使您无法使用上述功能，但不影响您正常使用辽沈银行App的其他功能。</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（3）当您使用短信动账提醒时，我行会收集您的</w:t>
      </w:r>
      <w:r>
        <w:rPr>
          <w:rFonts w:hint="eastAsia" w:ascii="仿宋" w:hAnsi="仿宋" w:eastAsia="仿宋" w:cs="仿宋"/>
          <w:b/>
          <w:kern w:val="0"/>
          <w:sz w:val="32"/>
          <w:szCs w:val="32"/>
        </w:rPr>
        <w:t>账户信息及交易信息</w:t>
      </w:r>
      <w:r>
        <w:rPr>
          <w:rFonts w:hint="eastAsia" w:ascii="仿宋" w:hAnsi="仿宋" w:eastAsia="仿宋" w:cs="仿宋"/>
          <w:kern w:val="0"/>
          <w:sz w:val="32"/>
          <w:szCs w:val="32"/>
        </w:rPr>
        <w:t>，以便及时向您发送账户资金变动及相关交易通知。</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（4）当您在辽沈银行App内申请开通电子账户时，我行需要您提供您的</w:t>
      </w:r>
      <w:r>
        <w:rPr>
          <w:rFonts w:hint="eastAsia" w:ascii="仿宋" w:hAnsi="仿宋" w:eastAsia="仿宋" w:cs="仿宋"/>
          <w:b/>
          <w:kern w:val="0"/>
          <w:sz w:val="32"/>
          <w:szCs w:val="32"/>
        </w:rPr>
        <w:t>姓名、身份证号、身份证有效期、手机号码、银行卡卡号</w:t>
      </w:r>
      <w:r>
        <w:rPr>
          <w:rFonts w:hint="eastAsia" w:ascii="仿宋" w:hAnsi="仿宋" w:eastAsia="仿宋" w:cs="仿宋"/>
          <w:kern w:val="0"/>
          <w:sz w:val="32"/>
          <w:szCs w:val="32"/>
        </w:rPr>
        <w:t>，以便验证您的身份的真实性。如您不提供上述信息，我行将无法向您提供该服务。</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5）为了让您更安全、便捷地使用登录服务，如您的设备与辽沈银行App版本均支持指纹功能，您可选择开通指纹登录功能。您需在您的设备上录入您的指纹信息，在您进行指纹登录时，您需在您的设备上完成指纹验证。</w:t>
      </w:r>
      <w:r>
        <w:rPr>
          <w:rFonts w:hint="eastAsia" w:ascii="仿宋" w:hAnsi="仿宋" w:eastAsia="仿宋" w:cs="仿宋"/>
          <w:b/>
          <w:kern w:val="0"/>
          <w:sz w:val="32"/>
          <w:szCs w:val="32"/>
        </w:rPr>
        <w:t>我行仅接收验证结果，并不收集您的指纹信息</w:t>
      </w:r>
      <w:r>
        <w:rPr>
          <w:rFonts w:hint="eastAsia" w:ascii="仿宋" w:hAnsi="仿宋" w:eastAsia="仿宋" w:cs="仿宋"/>
          <w:kern w:val="0"/>
          <w:sz w:val="32"/>
          <w:szCs w:val="32"/>
        </w:rPr>
        <w:t>。如您不想使用指纹验证，仍可通过其他方式进行登录。</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6）为了让您更安全、便捷地使用登录服务，如您的设备与辽沈银行App版本均支持面容功能，您可选择开通面容登录功能。您需在您的设备上录入您的面容信息，在您进行面容登录时，您需在您的设备上完成面容验证。</w:t>
      </w:r>
      <w:r>
        <w:rPr>
          <w:rFonts w:hint="eastAsia" w:ascii="仿宋" w:hAnsi="仿宋" w:eastAsia="仿宋" w:cs="仿宋"/>
          <w:b/>
          <w:kern w:val="0"/>
          <w:sz w:val="32"/>
          <w:szCs w:val="32"/>
        </w:rPr>
        <w:t>我行仅接收验证结果，并不收集您的面容信息</w:t>
      </w:r>
      <w:r>
        <w:rPr>
          <w:rFonts w:hint="eastAsia" w:ascii="仿宋" w:hAnsi="仿宋" w:eastAsia="仿宋" w:cs="仿宋"/>
          <w:kern w:val="0"/>
          <w:sz w:val="32"/>
          <w:szCs w:val="32"/>
        </w:rPr>
        <w:t>。如您不想使用面容验证，仍可通过其他方式进行登录。</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7）为了让您更安全、便捷地使用转账服务，如您的设备与辽沈银行App版本均支持指纹功能，您可选择开通指纹支付功能。您需在您的设备上录入您的指纹信息，在您进行指纹支付时，您需在您的设备上完成指纹验证。</w:t>
      </w:r>
      <w:r>
        <w:rPr>
          <w:rFonts w:hint="eastAsia" w:ascii="仿宋" w:hAnsi="仿宋" w:eastAsia="仿宋" w:cs="仿宋"/>
          <w:b/>
          <w:kern w:val="0"/>
          <w:sz w:val="32"/>
          <w:szCs w:val="32"/>
        </w:rPr>
        <w:t>我行仅接收验证结果，并不收集您的指纹信息</w:t>
      </w:r>
      <w:r>
        <w:rPr>
          <w:rFonts w:hint="eastAsia" w:ascii="仿宋" w:hAnsi="仿宋" w:eastAsia="仿宋" w:cs="仿宋"/>
          <w:kern w:val="0"/>
          <w:sz w:val="32"/>
          <w:szCs w:val="32"/>
        </w:rPr>
        <w:t>。如您不想使用指纹验证，仍可通过其他方式进行支付。</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8）为了让您更安全、便捷地使用转账服务，如您的设备与辽沈银行App版本均支持面容功能，您可选择开通面容支付功能。您需在您的设备上录入您的面容信息，在您进行面容支付时，您需在您的设备上完成面容验证。</w:t>
      </w:r>
      <w:r>
        <w:rPr>
          <w:rFonts w:hint="eastAsia" w:ascii="仿宋" w:hAnsi="仿宋" w:eastAsia="仿宋" w:cs="仿宋"/>
          <w:b/>
          <w:kern w:val="0"/>
          <w:sz w:val="32"/>
          <w:szCs w:val="32"/>
        </w:rPr>
        <w:t>我行仅接收验证结果，并不收集您的面容信息</w:t>
      </w:r>
      <w:r>
        <w:rPr>
          <w:rFonts w:hint="eastAsia" w:ascii="仿宋" w:hAnsi="仿宋" w:eastAsia="仿宋" w:cs="仿宋"/>
          <w:kern w:val="0"/>
          <w:sz w:val="32"/>
          <w:szCs w:val="32"/>
        </w:rPr>
        <w:t>。如您不想使用面容验证，仍可通过其他方式进行支付。</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（9）当您使用话费充值功能时，我行会收集您的</w:t>
      </w:r>
      <w:r>
        <w:rPr>
          <w:rFonts w:hint="eastAsia" w:ascii="仿宋" w:hAnsi="仿宋" w:eastAsia="仿宋" w:cs="仿宋"/>
          <w:b/>
          <w:kern w:val="0"/>
          <w:sz w:val="32"/>
          <w:szCs w:val="32"/>
        </w:rPr>
        <w:t>充值号码</w:t>
      </w:r>
      <w:r>
        <w:rPr>
          <w:rFonts w:hint="eastAsia" w:ascii="仿宋" w:hAnsi="仿宋" w:eastAsia="仿宋" w:cs="仿宋"/>
          <w:kern w:val="0"/>
          <w:sz w:val="32"/>
          <w:szCs w:val="32"/>
        </w:rPr>
        <w:t>并提交给话费充值服务商用于为您指定的号码进行充值，此外，我行还会收集您的</w:t>
      </w:r>
      <w:r>
        <w:rPr>
          <w:rFonts w:hint="eastAsia" w:ascii="仿宋" w:hAnsi="仿宋" w:eastAsia="仿宋" w:cs="仿宋"/>
          <w:b/>
          <w:kern w:val="0"/>
          <w:sz w:val="32"/>
          <w:szCs w:val="32"/>
        </w:rPr>
        <w:t>话费充值交易记录</w:t>
      </w:r>
      <w:r>
        <w:rPr>
          <w:rFonts w:hint="eastAsia" w:ascii="仿宋" w:hAnsi="仿宋" w:eastAsia="仿宋" w:cs="仿宋"/>
          <w:kern w:val="0"/>
          <w:sz w:val="32"/>
          <w:szCs w:val="32"/>
        </w:rPr>
        <w:t>以便于您查询。如您拒绝提供以上信息，您将无法使用上述功能，但这不影响您正常使用手机银行的其他功能。</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（10）当您使用生活缴费功能时，我行将根据缴费项目所需，收集必要的个人信息，可能包括</w:t>
      </w:r>
      <w:r>
        <w:rPr>
          <w:rFonts w:hint="eastAsia" w:ascii="仿宋" w:hAnsi="仿宋" w:eastAsia="仿宋" w:cs="仿宋"/>
          <w:b/>
          <w:kern w:val="0"/>
          <w:sz w:val="32"/>
          <w:szCs w:val="32"/>
        </w:rPr>
        <w:t>姓名、身份证件号码、手机号码、缴费账号、缴费金额</w:t>
      </w:r>
      <w:r>
        <w:rPr>
          <w:rFonts w:hint="eastAsia" w:ascii="仿宋" w:hAnsi="仿宋" w:eastAsia="仿宋" w:cs="仿宋"/>
          <w:kern w:val="0"/>
          <w:sz w:val="32"/>
          <w:szCs w:val="32"/>
        </w:rPr>
        <w:t>等信息。如您拒绝提供以上信息，您将无法使用该功能，但不影响您使用其他功能。</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3.当您使用辽沈银行App的功能或服务时，在某些特定使用场景下，我行可能会使用具有相应业务资质及能力的第三方服务商提供的软件服务工具包（简称“SDK”）来为您提供服务，由第三方服务商收集您的必要信息。具体包括以下几种：</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1）百度定位SDK。为向您提供定位服务，提升定位服务准确性和成功率，为特定连续定位场景提供持续定位服务，并向您提供问题追踪，排查、诊断服务并进行数据统计，以保障产品和服务的正常运行，我们会处理您的设备信息。为向您提供定位服务，我们会收集您的Wi-Fi状态信息和位置信息，以便给开发者返回您的位置信息，供开发者基于您的位置信息向您提供相应服务。上述SDK需要获取您的访问WI-FI状态、获取位置、设备信息。获取连接WIFI信息，返问至百度定位服务端作为辅助定位依据，再返回给开发者更精准的位置信息。获取位置信息(可能包括GNSS信息、WIFI地址及信号强度信息,基站ID数据信息、传感器信息,手机信号强度信息)， 以便无需最终用户手动输入自身地理坐标就可以给开发者返回最终用户的位置信息；获取设备信息(包括Android ID、操作系统版本、设备品牌及型号、设备配置、应用信息(应用名) )，以便提供定位服务，提升定位服务准确性和成功率，为特定连续定位场景提供持续定位服务，并提供问题追踪、排查、诊断服务并进行数据统计，以保障产品和服务的正常运行。隐私政策链接地址： http://lbsyun.baidu.com/index.php?title=open/privacy</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云从SDK。为了向您提供人脸识别服务和身份证件/银行卡OCR识别服务，我们使用了云从SDK，该SDK需要获取您的人脸信息、正在运行程序，用于实现人脸识别功能，该SDK需要获取您的身份证件/银行卡信息、正在运行程序，用于实现身份证件/银行卡信息识别功能。隐私政策链接地址：https://www.cloudwalk.com/uploads/20220301/d7f15e9a73bb2c0eed002c3f888a14c7.pdf</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（3）梆梆SDK（联系电话：400-888-1881）。为了向您提供安全的App服务，我们使用了梆梆SDK，用于防止安卓App被破解、反编译、二次打包等威胁，该SDK不获取您的个人信息。梆梆安全用户服务协议</w:t>
      </w:r>
      <w:r>
        <w:rPr>
          <w:rFonts w:hint="eastAsia" w:ascii="仿宋" w:hAnsi="仿宋" w:eastAsia="仿宋" w:cs="仿宋"/>
          <w:kern w:val="0"/>
          <w:sz w:val="32"/>
          <w:szCs w:val="32"/>
          <w:lang w:eastAsia="zh-CN"/>
        </w:rPr>
        <w:t>：https://passport.bangcle.com/authcenter/users/agreement</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4）云证通（中国金融认证中心CFCA）SDK。为了向您提供云证通电子签名服务，我们使用了云证通（中国金融认证中心CFCA）SDK，该SDK需要获取您的手机终端唯一标志信息（IMEI号）、MAC地址，用于实现电子签名功能。隐私政策链接地址：https://www.cfca.com.cn/upload/20211117flsm.pdf</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5）阿里设备标识SDK。为了精准定位和分析问题，我们使用了阿里设备标识SDK，该SDK需要获取您的国际移动设备识别码（IMEI）、MAC地址、设备制造商，AndroidID、CPU类型，调用您的电话权限。隐私政策链接地址：https://opendocs.alipay.com/open/54/</w:t>
      </w:r>
    </w:p>
    <w:p>
      <w:pPr>
        <w:widowControl/>
        <w:jc w:val="left"/>
        <w:rPr>
          <w:rFonts w:hint="eastAsia" w:ascii="仿宋" w:hAnsi="仿宋" w:eastAsia="仿宋" w:cs="仿宋"/>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eastAsia="zh-CN"/>
        </w:rPr>
        <w:t>）密码卫士</w:t>
      </w:r>
      <w:r>
        <w:rPr>
          <w:rFonts w:hint="eastAsia" w:ascii="仿宋" w:hAnsi="仿宋" w:eastAsia="仿宋" w:cs="仿宋"/>
          <w:kern w:val="0"/>
          <w:sz w:val="32"/>
          <w:szCs w:val="32"/>
          <w:lang w:val="en-US" w:eastAsia="zh-CN"/>
        </w:rPr>
        <w:t>SDK（联系电话：400-610-0688）。为了有效保护密码及兼容性，我们使用了北京微通新成网络科技公司的密码卫士安全输入控件进行密码保护，</w:t>
      </w:r>
      <w:r>
        <w:rPr>
          <w:rFonts w:hint="eastAsia" w:ascii="仿宋" w:hAnsi="仿宋" w:eastAsia="仿宋" w:cs="仿宋"/>
          <w:kern w:val="0"/>
          <w:sz w:val="32"/>
          <w:szCs w:val="32"/>
        </w:rPr>
        <w:t>该SDK不获取您的个人信息</w:t>
      </w:r>
      <w:r>
        <w:rPr>
          <w:rFonts w:hint="eastAsia" w:ascii="仿宋" w:hAnsi="仿宋" w:eastAsia="仿宋" w:cs="仿宋"/>
          <w:kern w:val="0"/>
          <w:sz w:val="32"/>
          <w:szCs w:val="32"/>
          <w:lang w:val="en-US" w:eastAsia="zh-CN"/>
        </w:rPr>
        <w:t>。</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如您不同意上述第三方服务商收集前述信息，可能无法获得相应服务，但不影响您正常使用辽沈银行App的其他功能或服务。如您同意上述相关第三方服务商收集前述信息发生信息泄露的，由相关第三方服务商承担相应的法律责任。</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4.当您使用辽沈银行App服务时，为了维护服务的安全稳定运行，降低交易和资金风险，我行会收集以下信息，包括您的</w:t>
      </w:r>
      <w:r>
        <w:rPr>
          <w:rFonts w:hint="eastAsia" w:ascii="仿宋" w:hAnsi="仿宋" w:eastAsia="仿宋" w:cs="仿宋"/>
          <w:b/>
          <w:kern w:val="0"/>
          <w:sz w:val="32"/>
          <w:szCs w:val="32"/>
        </w:rPr>
        <w:t>设备型号、设备MAC地址、IMEI、IMSI、操作系统、设备序列号、android ID、唯一设备标识符、辽沈银行App软件版本号、登录IP地址、接入网络的方式、类型和状态、网络质量数据、与辽沈银行App操作日志及服务日志相关的信息、地理位置信息、应用列表信息、行为信息</w:t>
      </w:r>
      <w:r>
        <w:rPr>
          <w:rFonts w:hint="eastAsia" w:ascii="仿宋" w:hAnsi="仿宋" w:eastAsia="仿宋" w:cs="仿宋"/>
          <w:kern w:val="0"/>
          <w:sz w:val="32"/>
          <w:szCs w:val="32"/>
        </w:rPr>
        <w:t>。如您不同意我行收集前述信息，可能无法完成风控验证，但不影响您正常使用辽沈银行App的其他功能或服务。</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5.当您在辽沈银行App中使用第三方提供的服务时，第三方可能会获取您的</w:t>
      </w:r>
      <w:r>
        <w:rPr>
          <w:rFonts w:hint="eastAsia" w:ascii="仿宋" w:hAnsi="仿宋" w:eastAsia="仿宋" w:cs="仿宋"/>
          <w:b/>
          <w:kern w:val="0"/>
          <w:sz w:val="32"/>
          <w:szCs w:val="32"/>
        </w:rPr>
        <w:t>位置、姓名、证件类型、证件号码、证件有效期、手机号码信息及其他提供第三方服务所必须的信息</w:t>
      </w:r>
      <w:r>
        <w:rPr>
          <w:rFonts w:hint="eastAsia" w:ascii="仿宋" w:hAnsi="仿宋" w:eastAsia="仿宋" w:cs="仿宋"/>
          <w:kern w:val="0"/>
          <w:sz w:val="32"/>
          <w:szCs w:val="32"/>
        </w:rPr>
        <w:t>；在经过您的明示同意后，第三方可获取您的以上信息。在将信息提供给第三方前，我行将尽商业上合理的努力评估该第三方收集信息的合法性、正当性、必要性。我行会与第三方签订相关法律文件并要求第三方处理您的个人信息时遵守法律法规和签署的法律文件，要求第三方对您的信息采取保护措施。如您拒绝第三方在提供服务时收集、使用或者传递上述信息，将可能会导致您无法在辽沈银行App中使用第三方的相应服务，但这不影响您使用辽沈银行App的其他功能。对于您在使用第三方提供的服务时主动提供给第三方的相关信息，我行将视为您允许该第三方获取上述此类信息；对于您在使用第三方服务时产生的信息，应由您与该第三方依法约定上述信息的收集和使用事项。</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您理解，第三方提供的服务由该第三方独立运营并独立承担全部责任。因第三方所提供服务或其使用您的信息产生的纠纷，或其违反相关法律法规或本协议约定，或您在使用其服务过程中遭受的损失，请您与该第三方协商解决。对于需由第三方解决的问题，我行将尽商业上合理的努力推动第三方解决。</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6.以下情形中，您可选择是否授权我行收集、使用您的个人信息：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（1）设备状态，用于确定设备识别码，以保证账号登录的安全性。拒绝授权后，将无法登录辽沈银行App，但这不影响您使用未登录情况下辽沈银行App可用的功能。</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（2）存储权限，用于缓存您在使用辽沈银行App过程中产生的文本、图像、视频内容，拒绝授权后，将无法登录辽沈银行App，但这不影响您使用未登录情况下辽沈银行App可用的功能。</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3）地理位置，获取您所在地理位置，主要用于辽沈银行App交易风控、网点服务。我行系统后台保存您交易时的位置信息。拒绝授权后，将无法登录辽沈银行App，网点服务功能可能无法正常使用，但这不影响您使用未登录情况下辽沈银行App可用的功能。</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（4）摄像头，用于身份证识别、银行卡识别、人脸识别、拍照，在人脸识别登录/转账/提升认证中使用。拒绝授权后，上述功能将无法使用。</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（5）相册，用于通过在线客服功能上传图片。我行获得的图片信息，加密后存储于数据库中。拒绝授权后，上述功能将无法使用。</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（6）麦克风，用于人脸识别场景中使用。拒绝授权后，上述功能将无法使用。</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（7）手机通讯录，在转账短信通知中，我行将收集您的手机通讯录用于协助您通过通讯录快速选取电话号码，无需您手动输入。拒绝授权后，上述功能仍可以使用，但需要手工输入手机号码。</w:t>
      </w:r>
    </w:p>
    <w:p>
      <w:pPr>
        <w:widowControl/>
        <w:numPr>
          <w:ilvl w:val="0"/>
          <w:numId w:val="0"/>
        </w:numPr>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lang w:eastAsia="zh-CN"/>
        </w:rPr>
        <w:t>）拨打电话，拨打客服电话使用</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拒绝授权后，上述功能将无法正常使用。</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lang w:eastAsia="zh-CN"/>
        </w:rPr>
        <w:t>）指纹</w:t>
      </w:r>
      <w:r>
        <w:rPr>
          <w:rFonts w:hint="eastAsia" w:ascii="仿宋" w:hAnsi="仿宋" w:eastAsia="仿宋" w:cs="仿宋"/>
          <w:kern w:val="0"/>
          <w:sz w:val="32"/>
          <w:szCs w:val="32"/>
          <w:lang w:val="en-US" w:eastAsia="zh-CN"/>
        </w:rPr>
        <w:t>/面容硬件，用于指纹和面容识别登录及汇款支付、开通/关闭指纹/面容认证方式功能。</w:t>
      </w:r>
      <w:r>
        <w:rPr>
          <w:rFonts w:hint="eastAsia" w:ascii="仿宋" w:hAnsi="仿宋" w:eastAsia="仿宋" w:cs="仿宋"/>
          <w:kern w:val="0"/>
          <w:sz w:val="32"/>
          <w:szCs w:val="32"/>
          <w:lang w:eastAsia="zh-CN"/>
        </w:rPr>
        <w:t>拒绝授权后，上述功能将无法正常使用。</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）网络通讯，用于与服务端进行通讯。拒绝授权后，手机银行所有功能无法使用。我行系统后台保存客户交易时所使用设备的网络信息，包括IP、端口信息。</w:t>
      </w:r>
    </w:p>
    <w:p>
      <w:pPr>
        <w:widowControl/>
        <w:numPr>
          <w:ilvl w:val="0"/>
          <w:numId w:val="0"/>
        </w:numPr>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应用列表，用于辽沈银行App风控防交易欺诈，我行系统后台不保存您的应用列表信息。如您拒绝授权应用列表权限，我行手机银行将不读取应用列表内容，但不影响您正常使用辽沈银行App的其他功能。</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上述功能可能需要您在您的设备中向我行开启您的设备、存储、相机（摄像头）、相册、地理位置（位置信息）、手机通讯录、麦克风、网络通讯、应用列表的访问权限，以实现这些功能所涉及的信息的收集和使用。请您注意，您开启这些权限即代表您授权我行可以收集和使用这些信息来实现上述功能，如您取消了这些授权，则我行将不再继续收集和使用您的这些信息，但同时也无法为您提供上述与这些授权所对应的功能。</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7.当您在辽沈银行App上进行人脸识别以核实身份时，我行会采集您的人脸信息，并将加密后存储于系统后台数据库中，用于业务办理过程留存、辅助识别和核实客户身份。对于某些品牌或型号的手机终端自身的本地生物特征认证功能，如人脸识别功能，其信息由手机终端提供商进行处理，我行不留存您应用手机终端相关功能的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8.其他</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我行在向您提供其他业务功能时，会另行向您说明信息收集的范围与目的，并征得您的同意后方收集提供相应服务所必要的您的信息。我行会按照本政策以及相应的用户协议约定收集、使用、存储及保护您的信息。</w:t>
      </w:r>
    </w:p>
    <w:p>
      <w:pPr>
        <w:widowControl/>
        <w:jc w:val="left"/>
        <w:rPr>
          <w:rFonts w:hint="eastAsia" w:ascii="仿宋" w:hAnsi="仿宋" w:eastAsia="仿宋" w:cs="仿宋"/>
          <w:sz w:val="32"/>
          <w:szCs w:val="32"/>
        </w:rPr>
      </w:pPr>
    </w:p>
    <w:p>
      <w:pPr>
        <w:widowControl/>
        <w:jc w:val="left"/>
        <w:rPr>
          <w:rFonts w:hint="eastAsia" w:ascii="仿宋" w:hAnsi="仿宋" w:eastAsia="仿宋" w:cs="仿宋"/>
          <w:sz w:val="32"/>
          <w:szCs w:val="32"/>
        </w:rPr>
      </w:pPr>
      <w:r>
        <w:rPr>
          <w:rFonts w:hint="eastAsia" w:ascii="仿宋" w:hAnsi="仿宋" w:eastAsia="仿宋" w:cs="仿宋"/>
          <w:kern w:val="0"/>
          <w:sz w:val="32"/>
          <w:szCs w:val="32"/>
        </w:rPr>
        <w:t>请您知悉，若您拒绝同意隐私政策，辽沈银行App将无法获取IP地址等网络信息，您将无法正常使用App。</w:t>
      </w:r>
    </w:p>
    <w:p>
      <w:pPr>
        <w:widowControl/>
        <w:jc w:val="left"/>
        <w:rPr>
          <w:rFonts w:hint="eastAsia" w:ascii="仿宋" w:hAnsi="仿宋" w:eastAsia="仿宋" w:cs="仿宋"/>
          <w:sz w:val="32"/>
          <w:szCs w:val="32"/>
        </w:rPr>
      </w:pPr>
      <w:r>
        <w:rPr>
          <w:rFonts w:hint="eastAsia" w:ascii="仿宋" w:hAnsi="仿宋" w:eastAsia="仿宋" w:cs="仿宋"/>
          <w:b/>
          <w:kern w:val="0"/>
          <w:sz w:val="32"/>
          <w:szCs w:val="32"/>
        </w:rPr>
        <w:t>（二）我行如何使用您的个人信息</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为了遵守国家法律法规及监管要求，以及向您提供服务及提升服务质量，或保障您的账户和资金安全，我行会在以下情形中使用您的信息：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1.我行会根据本政策的约定并为实现我行的服务或功能对所收集的您的个人信息进行使用。</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2.为了保障服务的稳定性与安全性，我行会将您的信息用于身份验证、安全防范、诈骗监测、预防或禁止非法活动、降低风险、存档和备份用途。</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3.在我行向您提供金融服务期间，您授权我行持续收集和使用您的信息。在您注销服务时，我们将停止收集您相关的个人信息，但我行会在业务资料归档、审计、监管协查、履行反洗钱和制裁规定等领域继续使用此前收集的您的相关个人信息。</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4.为提升您的产品或服务体验，或为防范风险，我行会对服务使用情况进行汇总、统计分析、加工，但这些信息不会包含您的任何身份识别信息。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5.根据法律法规或监管要求向相关部门进行报告。</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6.在收集您的个人信息后，我行在通过技术手段对您的信息数据进行去标识化处理后，该去标识化的信息将无法识别信息主体，有权在不经您同意的情况下直接使用，有权对用户数据库进行分析。</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7.我行会对我行的服务或功能使用情况进行统计，以展示我行的服务或功能的整体使用趋势。但这些统计信息不包含您的任何身份识别信息。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8.当我行展示您的信息时，我行会采用包括内容替换、匿名化处理方式对您的信息进行脱敏，以保护您的信息安全。</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9.因监管要求、业务规则、风控要求需加强身份验证时，我行会应用您在可视柜台和网点柜面办理涉及核实身份业务时留存的现场影像及身份证件人像照进行人脸识别。如您不同意我行应用前述信息，则可能无法完成需利用人脸识别加验的相关业务，但不影响您使用我行提供的其他服务。</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（三）征得授权同意的例外</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根据相关法律法规、监管要求及国家标准，以下情形中遇到国家有权机关或者监管机关要求我行提供的，或者出于对您的权利、权益进行充分保护的目的，或者符合此处约定的其他合理情形的，我行会收集、使用您的相关个人信息而无需另行征求您的授权同意：</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1.与国家安全、国防安全直接相关的。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2.与公共安全、公共卫生、重大公共利益直接相关的。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3.与犯罪侦查、起诉、审判和判决执行等直接相关的。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4.出于维护您或其他个人的生命、财产等重大合法权益但又很难得到您本人同意的。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5.所收集的个人信息是您自行向社会公众公开的。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6.从合法公开披露的信息中收集个人信息的，如合法的新闻报道、政府信息公开等渠道。</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7.根据您要求签订和履行合同所必需的。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8.用于维护所提供的产品或服务的安全稳定运行所必需的，例如发现、处置产品或服务的故障。</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9.出于公共利益开展统计或学术研究所必需，且其对外提供学术研究或描述的结果时，对结果中所包含的个人信息进行去标识化处理的。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10.法律法规及监管规定要求的其他情形。</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为了给您提供快捷的登录、注册、转账投资支付类的资金交易服务，保障您的交易安全、尽可能防范您的账户被他人不法侵害，我行可能通过依法设立的第三方机构获取您的设备手机号及当前所在城市信息，并依据与上述第三方的约定、对个人信息来源的合法性进行确认后，在符合相关法律法规、监管规定的前提下，使用您的这些个人信息。</w:t>
      </w:r>
    </w:p>
    <w:p>
      <w:pPr>
        <w:widowControl/>
        <w:jc w:val="left"/>
        <w:rPr>
          <w:rFonts w:hint="eastAsia" w:ascii="仿宋" w:hAnsi="仿宋" w:eastAsia="仿宋" w:cs="仿宋"/>
          <w:sz w:val="32"/>
          <w:szCs w:val="32"/>
        </w:rPr>
      </w:pPr>
      <w:r>
        <w:rPr>
          <w:rFonts w:hint="eastAsia" w:ascii="仿宋" w:hAnsi="仿宋" w:eastAsia="仿宋" w:cs="仿宋"/>
          <w:b/>
          <w:kern w:val="0"/>
          <w:sz w:val="32"/>
          <w:szCs w:val="32"/>
        </w:rPr>
        <w:t>二、我行如何共享、转让和公开披露您的个人信息</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（一）共享</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我行不会向其他任何公司、组织和个人共享或转让您的个人信息，但以下情况除外：</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1.事先获得您的明确同意。</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2.如业务需要对外共享您的个人信息，我行会向您告知共享个人信息的目的、数据接收方的类型，并征得您的同意。涉及敏感信息的，我行还会告知敏感信息的类型、数据接收方的身份，并征得您的明示授权。</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3.请您理解，我行可能会根据法律法规规定，或按政府主管部门的强制性要求，对外共享您的个人信息。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4.对我行与之共享个人信息的公司、组织和个人，我行会与其签署保密协议，要求他们按照我行的说明、本政策或其他任何相关的保密和安全措施来妥善处理个人信息。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5.我行会对合作方获取有关信息的应用程序接口（API）、软件工具开发包（SDK）进行严格的安全检测，并与合作方约定严格的数据保护措施，令其按照我行的委托目的、服务说明、本隐私权政策以及其他任何相关的保密和安全措施来处理个人信息。</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6.当您与辽沈银行在发生贷款或者担保等信用业务时，我行可能会向依法设立的征信机构及其他相关合法机构查询、使用或提供您的信用、资产信息。辽沈银行依法对您的相关信息承担保密责任，并要求合作机构对您的相关信息承担保密责任。</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7.为了您的账户资金、交易安全，我行可能会与其他银行业金融机构或第三方支付机构等相关主体共享您的必要信息，包括收款账号、IMEI、手机号。</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（二）转让</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1.事先获得您的明确同意。</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2.根据法律法规或强制性的行政或司法要求。</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3.根据法律法规、监管规定和商业惯例，在合并、收购、资产转让等类似交易中，如涉及到个人信息转让，我行会要求新的持有您个人信息的公司、组织继续受本隐私政策的约束，否则我行将要求该公司、组织重新向您征求授权同意。</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（三）公开披露</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1.我行不会公开披露您的个人信息，如确需披露，我行会获取您的同意，并告知您披露个人信息的目的、类型；涉及敏感信息的还会告知敏感信息的内容，并事先征得您的明示同意。</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2.请您理解，依据法律、法律程序、诉讼或政府主管部门的要求，我行可能会公开披露您的个人信息。</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（四）征得授权同意的例外　</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根据相关法律法规、监管规定，以下情形中遇到国家有权机关或者监管机关强制性要求的，或者出于对您的权利、权益进行充分保护的目的，或者符合此处约定的其他合理情形的，我行可能会共享、转让、公开披露用户信息而无需事先征得您授权同意：</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1.与履行国家法律法规及行业主管部门有关规定的义务相关的。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2.与国家安全、国防安全直接相关的。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3.与公共安全、公共卫生、重大公共利益直接相关的。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4.与犯罪侦查、起诉、审判和判决执行等直接相关的。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5.出于维护您或其他个人的生命、财产、声誉等重大合法权益但又很难得到本人同意的。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6.您自行向社会公众公开的个人信息。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7.根据您要求签订和履行合同所必需的。</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8.从合法公开披露的信息中收集的用户信息，如合法的新闻报道、政府信息公开等渠道。</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9.用于维护所提供的金融产品或服务的安全稳定运行所必需的，例如识别、处置金融产品或服务中的欺诈或被盗用等。</w:t>
      </w:r>
    </w:p>
    <w:p>
      <w:pPr>
        <w:widowControl/>
        <w:jc w:val="left"/>
        <w:rPr>
          <w:rFonts w:hint="eastAsia" w:ascii="仿宋" w:hAnsi="仿宋" w:eastAsia="仿宋" w:cs="仿宋"/>
          <w:sz w:val="32"/>
          <w:szCs w:val="32"/>
        </w:rPr>
      </w:pPr>
      <w:r>
        <w:rPr>
          <w:rFonts w:hint="eastAsia" w:ascii="仿宋" w:hAnsi="仿宋" w:eastAsia="仿宋" w:cs="仿宋"/>
          <w:b/>
          <w:kern w:val="0"/>
          <w:sz w:val="32"/>
          <w:szCs w:val="32"/>
        </w:rPr>
        <w:t>三、我行如何存储和保护您的个人信息</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（一）存储</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1.我行在中华人民共和国境内收集和产生的个人信息，将存储在中华人民共和国境内。但为处理跨境业务（如跨境汇款）并在获得您的授权同意后，您的个人信息可能会被转移到境外。此种情况下，我行会采取有效措施保护您的信息安全，例如：对跨境汇款业务中的</w:t>
      </w:r>
      <w:r>
        <w:rPr>
          <w:rFonts w:hint="eastAsia" w:ascii="仿宋" w:hAnsi="仿宋" w:eastAsia="仿宋" w:cs="仿宋"/>
          <w:b/>
          <w:kern w:val="0"/>
          <w:sz w:val="32"/>
          <w:szCs w:val="32"/>
        </w:rPr>
        <w:t>客户姓名、汇款人账号、汇款人地址</w:t>
      </w:r>
      <w:r>
        <w:rPr>
          <w:rFonts w:hint="eastAsia" w:ascii="仿宋" w:hAnsi="仿宋" w:eastAsia="仿宋" w:cs="仿宋"/>
          <w:kern w:val="0"/>
          <w:sz w:val="32"/>
          <w:szCs w:val="32"/>
        </w:rPr>
        <w:t>数据通过加密传输的方式进行保护。</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生物识别信息的存储：我行将个人生物识别信息与个人身份信息分开存储；</w:t>
      </w:r>
      <w:r>
        <w:rPr>
          <w:rFonts w:hint="eastAsia" w:ascii="仿宋" w:hAnsi="仿宋" w:eastAsia="仿宋" w:cs="仿宋"/>
          <w:b/>
          <w:kern w:val="0"/>
          <w:sz w:val="32"/>
          <w:szCs w:val="32"/>
        </w:rPr>
        <w:t>我行不会采集您的指纹以及用于面容识别服务的脸部信息，您的指纹及该脸部信息仅保存在您授权采集指纹和脸部信息的设备上</w:t>
      </w:r>
      <w:r>
        <w:rPr>
          <w:rFonts w:hint="eastAsia" w:ascii="仿宋" w:hAnsi="仿宋" w:eastAsia="仿宋" w:cs="仿宋"/>
          <w:kern w:val="0"/>
          <w:sz w:val="32"/>
          <w:szCs w:val="32"/>
        </w:rPr>
        <w:t>；在使用刷脸等实现识别身份、认证等功能后删除采集终端中的原始信息，仅在我行服务端存储个人生物识别信息。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2.我行仅在法律法规要求的期限内，以及为实现本政策声明的目的所必须的时限内保留您的个人信息。例如：</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手机号码：当您需要使用手机银行服务时，我行需要一直保存您的手机号码，以保证您正常使用该服务，当您注销手机银行用户后，我行将删除相应的信息；　</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（二）保护</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1.我行已使用符合业界标准的安全防护措施保护您提供的个人信息，我行将尽力防止数据遭到未经授权的访问、公开披露、使用、修改、损坏或丢失。我行会采取一切合理可行的措施，保护您的个人信息。例如：我行会使用加密技术确保数据的保密性；我行会使用受信赖的保护机制防止数据遭到恶意攻击；我行会部署访问控制机制，限定只有授权人员才可访问个人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2.如我行提供的全部或部分辽沈银行App业务停止运营，我行相关产品或服务将通过公告等形式向您进行告知，同时停止相关产品或服务对您个人信息的收集等操作，保护您的个人信息安全。如因技术故障、网络攻击、自然灾害及事故、人为因素等各种原因造成全部或部分辽沈银行App业务中断，我行将采取应急处置和恢复措施予以应对，尽快恢复服务。</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3.我行已通过国家网络安全等级保护的测评和备案。</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4.我行会采取一切合理可行的措施，确保未收集与您所办理业务无关的个人信息。</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5.请您理解，由于各种因素有可能出现我行无法合理预见、防范、避免、控制的意外情况。互联网并非绝对安全的环境，请使用复杂密码，协助我行保证您的账户安全。</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6.如发生个人信息安全事件，我行将按照法律法规的要求，及时采取措施进行化解，同时将事件相关情况以邮件、信函、电话等方式中的一种或多种告知您。同时，我行还将依据监管规定，上报个人信息安全事件处置情况。</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四、您如何管理您的个人信息</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按照中国相关的法律法规和监管规定，我行保障您对自己的个人信息行使以下权利：</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（一）访问、更正及更新您的个人信息</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您有权通过我行柜面、辽沈银行App等渠道访问及更正、更新您的个人信息，法律法规、监管政策另有规定的除外。您有责任及时更新您的个人信息。在您修改个人信息之前，我行会验证您的身份。</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您登录辽沈银行App后，可以在“安全中心”中，进行个人信息设置、登录设置、支付设置。</w:t>
      </w:r>
      <w:bookmarkStart w:id="0" w:name="_GoBack"/>
      <w:bookmarkEnd w:id="0"/>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个人信息设置--为客户提供登录手机号、证件有效期的查询及维护功能。</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登录设置--为客户提供多种增强辽沈银行App登录安全的服务，确保银行账户的安全。主要功能包括：面容ID登录、指纹登录、手势登录。</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支付设置—为客户提供多种增强辽沈银行App支付安全的服务，确保银行账户的安全。主要功能包括：面容ID支付、指纹支付。</w:t>
      </w:r>
    </w:p>
    <w:p>
      <w:pPr>
        <w:widowControl/>
        <w:jc w:val="left"/>
        <w:rPr>
          <w:rFonts w:hint="eastAsia" w:ascii="仿宋" w:hAnsi="仿宋" w:eastAsia="仿宋" w:cs="仿宋"/>
          <w:sz w:val="32"/>
          <w:szCs w:val="32"/>
        </w:rPr>
      </w:pPr>
      <w:r>
        <w:rPr>
          <w:rFonts w:hint="eastAsia" w:ascii="仿宋" w:hAnsi="仿宋" w:eastAsia="仿宋" w:cs="仿宋"/>
          <w:b/>
          <w:kern w:val="0"/>
          <w:sz w:val="32"/>
          <w:szCs w:val="32"/>
        </w:rPr>
        <w:t>（二）删除您的个人信息</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您在我行的产品与/或服务页面中可以直接清除或删除的信息，包括删除已绑定的银行卡、电子账户销户、注销手机银行。</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在以下情形中，您可以向我行提出删除个人信息的请求：</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1.如果我行处理个人信息的行为违反法律法规。</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2.如果我行收集、使用您的个人信息，却未征得您的同意。</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3.如果我行处理个人信息的行为违反了与您的约定。</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4.如果您不再使用我行的产品或服务，或您注销了我行手机银行。</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5.如果我行不再为您提供产品或服务。</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如我行决定响应您的删除请求，我行还将同时通知从我行获得您个人信息的实体，要求其及时删除，除非法律法规或监管政策另有规定，或这些实体获得您的独立授权。</w:t>
      </w:r>
    </w:p>
    <w:p>
      <w:pPr>
        <w:widowControl/>
        <w:jc w:val="left"/>
        <w:rPr>
          <w:rFonts w:hint="eastAsia" w:ascii="仿宋" w:hAnsi="仿宋" w:eastAsia="仿宋" w:cs="仿宋"/>
          <w:sz w:val="32"/>
          <w:szCs w:val="32"/>
        </w:rPr>
      </w:pPr>
      <w:r>
        <w:rPr>
          <w:rFonts w:hint="eastAsia" w:ascii="仿宋" w:hAnsi="仿宋" w:eastAsia="仿宋" w:cs="仿宋"/>
          <w:kern w:val="0"/>
          <w:sz w:val="32"/>
          <w:szCs w:val="32"/>
        </w:rPr>
        <w:t>当您从我行的服务中删除信息后，我行可能不会立即在备份系统中删除相应的信息，但会在备份更新时删除这些信息。</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（三）改变您授权同意的范围或撤回您的授权</w:t>
      </w:r>
    </w:p>
    <w:p>
      <w:pPr>
        <w:widowControl/>
        <w:ind w:firstLine="640" w:firstLineChars="200"/>
        <w:jc w:val="left"/>
        <w:rPr>
          <w:rFonts w:hint="eastAsia" w:ascii="仿宋" w:hAnsi="仿宋" w:eastAsia="仿宋" w:cs="仿宋"/>
          <w:sz w:val="32"/>
          <w:szCs w:val="32"/>
        </w:rPr>
      </w:pPr>
      <w:r>
        <w:rPr>
          <w:rFonts w:hint="eastAsia" w:ascii="仿宋" w:hAnsi="仿宋" w:eastAsia="仿宋" w:cs="仿宋"/>
          <w:color w:val="000000" w:themeColor="text1"/>
          <w:kern w:val="0"/>
          <w:sz w:val="32"/>
          <w:szCs w:val="32"/>
          <w14:textFill>
            <w14:solidFill>
              <w14:schemeClr w14:val="tx1"/>
            </w14:solidFill>
          </w14:textFill>
        </w:rPr>
        <w:t>每个业务功能需要一些基本的个人信息才能得以完成。对于额外收集的个人信息的收集和使用，您可以根据手机的不同品牌和型号，通过开通或关闭位置服务权限、读取联系人权限、拨打电话权限等，随时给予或撤销您的授权同意。</w:t>
      </w:r>
      <w:r>
        <w:rPr>
          <w:rFonts w:hint="eastAsia" w:ascii="仿宋" w:hAnsi="仿宋" w:eastAsia="仿宋" w:cs="仿宋"/>
          <w:kern w:val="0"/>
          <w:sz w:val="32"/>
          <w:szCs w:val="32"/>
        </w:rPr>
        <w:t>您可以通过手机系统权限设置方式改变部分您授权我行继续收集个人信息的范围或撤回您的授权。您也可以通过注销我行手机银行的方式，撤回我行继续收集您个人信息的全部授权。</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请您注意，您注销我行手机银行的同时，将视同您撤回了对本政策的同意，我行将不再收集相应的个人信息。但您撤回同意的决定，不会影响此前基于您的授权而开展的个人信息收集。</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（四）注销用户</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如您为我行手机银行用户，您可通过辽沈银行App注销您的手机银行。您注销手机银行的行为是不可逆行为，一旦您注销您的手机银行，我行将不再通过辽沈银行App收集您的个人信息，并将删除有关您辽沈银行App的一切信息，法律法规或监管机构对个人信息存储时间另有规定的除外。</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如您非我行手机银行用户，您可以自主选择卸载或停止使用辽沈银行App客户端，以阻止我行获取您的个人信息。请您注意，我行手机银行用户仅在手机设备中删除辽沈银行App时，我行不会注销您的手机银行，有关您手机银行的一切信息不会删除。您仍需注销您的手机银行方能达到以上目的。</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登录辽沈银行App后，您可以点击“安全中心-注销手机银行”方式进行注销操作。</w:t>
      </w:r>
    </w:p>
    <w:p>
      <w:pPr>
        <w:widowControl/>
        <w:jc w:val="left"/>
        <w:rPr>
          <w:rFonts w:hint="eastAsia" w:ascii="仿宋" w:hAnsi="仿宋" w:eastAsia="仿宋" w:cs="仿宋"/>
          <w:b/>
          <w:kern w:val="0"/>
          <w:sz w:val="32"/>
          <w:szCs w:val="32"/>
        </w:rPr>
      </w:pPr>
      <w:r>
        <w:rPr>
          <w:rFonts w:hint="eastAsia" w:ascii="仿宋" w:hAnsi="仿宋" w:eastAsia="仿宋" w:cs="仿宋"/>
          <w:b/>
          <w:kern w:val="0"/>
          <w:sz w:val="32"/>
          <w:szCs w:val="32"/>
        </w:rPr>
        <w:t>（五）个人信息主体获取个人信息副本</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您有权获取您的个人信息副本，您可以通过以下方式自行操作：</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登录手机银行进入“我的-我的个人信息”中，获取您的姓名、性别、出生日期、证件类型、证件号码、电子银行客户序号信息并复制部分信息。登录网上银行进入“个人设定-客户信息管理”复制全部个人信息。</w:t>
      </w:r>
    </w:p>
    <w:p>
      <w:pPr>
        <w:widowControl/>
        <w:jc w:val="left"/>
        <w:rPr>
          <w:rFonts w:hint="eastAsia" w:ascii="仿宋" w:hAnsi="仿宋" w:eastAsia="仿宋" w:cs="仿宋"/>
          <w:b/>
          <w:kern w:val="0"/>
          <w:sz w:val="32"/>
          <w:szCs w:val="32"/>
        </w:rPr>
      </w:pPr>
      <w:r>
        <w:rPr>
          <w:rFonts w:hint="eastAsia" w:ascii="仿宋" w:hAnsi="仿宋" w:eastAsia="仿宋" w:cs="仿宋"/>
          <w:b/>
          <w:kern w:val="0"/>
          <w:sz w:val="32"/>
          <w:szCs w:val="32"/>
        </w:rPr>
        <w:t>（六）约束信息系统自动决策</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在某些业务功能中，我行可能仅依据信息系统、算法等在内的非人工自动决策机制做出决定。如果这些决定显著影响您的合法权益，您有权要求我行做出解释，我行也将提供适当的救济方式。</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（七）响应您的请求</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如果您无法通过上述方式访问、更正或删除您的用户信息，或您需要访问、更正或删除您在使用我行服务或功能时所产生的其他用户信息，或您认为我行存在任何违反法律法规或与您关于用户信息的收集或使用的约定，您均可通过本政策中的联系方式与我行取得联系。为了保障安全，我行可能需要您提供书面请求，或以其他方式证明您的身份，我行将在收到您反馈并验证您的身份后再处理您的请求。上述请求如涉及人工处理的，我行将在15个工作日内完成核查和处理。对于您合理的请求，我行原则上不收取费用。对于非法、违规、无正当理由、可能无端重复、需要过多技术手段（例如：需要开发新系统或从根本上改变现行惯例）、给他人合法权益带来风险或者非常不切实际的请求，我行可能会予以拒绝。</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此外，根据相关法律法规、监管要求等规定,以下情形中遇到国家有权机关或者监管机关要求的，或者存在以下约定其他情形的，我行将可能无法响应您的请求：</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1．与国家安全、国防安全相关的。</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2．与公共安全、公共卫生、重大公共利益相关的。</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3．与犯罪侦查、起诉、审判和判决执行等相关的。</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4．有充分证据表明您存在主观恶意或滥用权利的。</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5．响应您的请求将导致您或其他个人、组织的合法权益受到严重损害的。</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6．涉及我行或第三方商业秘密的。</w:t>
      </w:r>
    </w:p>
    <w:p>
      <w:pPr>
        <w:widowControl/>
        <w:jc w:val="left"/>
        <w:rPr>
          <w:rFonts w:hint="eastAsia" w:ascii="仿宋" w:hAnsi="仿宋" w:eastAsia="仿宋" w:cs="仿宋"/>
          <w:b/>
          <w:kern w:val="0"/>
          <w:sz w:val="32"/>
          <w:szCs w:val="32"/>
        </w:rPr>
      </w:pPr>
      <w:r>
        <w:rPr>
          <w:rFonts w:hint="eastAsia" w:ascii="仿宋" w:hAnsi="仿宋" w:eastAsia="仿宋" w:cs="仿宋"/>
          <w:b/>
          <w:kern w:val="0"/>
          <w:sz w:val="32"/>
          <w:szCs w:val="32"/>
        </w:rPr>
        <w:t>五、我行如何处理未成年人信息</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我行仅针对年满十六周岁的成年人开通注册使用手机银行服务。未满十六周岁的未成年人不允许注册使用我行手机银行服务。</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六、本政策如何更新</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根据国家法律法规、监管政策变化及服务运营需要，我行将对本政策及相关规则不时地进行修改，修改后的内容会通过我行官网（ www.liaoshen-bank.com）、辽沈银行App等渠道公布，辽沈银行App</w:t>
      </w:r>
      <w:r>
        <w:rPr>
          <w:rFonts w:hint="eastAsia" w:ascii="仿宋" w:hAnsi="仿宋" w:eastAsia="仿宋" w:cs="仿宋"/>
          <w:kern w:val="0"/>
          <w:sz w:val="32"/>
          <w:szCs w:val="32"/>
          <w:lang w:eastAsia="zh-CN"/>
        </w:rPr>
        <w:t>会以</w:t>
      </w:r>
      <w:r>
        <w:rPr>
          <w:rFonts w:hint="eastAsia" w:ascii="仿宋" w:hAnsi="仿宋" w:eastAsia="仿宋" w:cs="仿宋"/>
          <w:kern w:val="0"/>
          <w:sz w:val="32"/>
          <w:szCs w:val="32"/>
        </w:rPr>
        <w:t>弹窗方式</w:t>
      </w:r>
      <w:r>
        <w:rPr>
          <w:rFonts w:hint="eastAsia" w:ascii="仿宋" w:hAnsi="仿宋" w:eastAsia="仿宋" w:cs="仿宋"/>
          <w:kern w:val="0"/>
          <w:sz w:val="32"/>
          <w:szCs w:val="32"/>
          <w:lang w:eastAsia="zh-CN"/>
        </w:rPr>
        <w:t>进行告知并</w:t>
      </w:r>
      <w:r>
        <w:rPr>
          <w:rFonts w:hint="eastAsia" w:ascii="仿宋" w:hAnsi="仿宋" w:eastAsia="仿宋" w:cs="仿宋"/>
          <w:kern w:val="0"/>
          <w:sz w:val="32"/>
          <w:szCs w:val="32"/>
        </w:rPr>
        <w:t>征求您的授权同意。公布后即生效，并取代此前相关内容。您应不时关注相关公告、提示信息及协议、规则等相关内容的变动。如您不同意更新后的内容，应立即停止使用相应服务，并注销相关的用户，我行将停止收集您的相关个人信息。</w:t>
      </w:r>
    </w:p>
    <w:p>
      <w:pPr>
        <w:widowControl/>
        <w:jc w:val="left"/>
        <w:rPr>
          <w:rFonts w:hint="eastAsia" w:ascii="仿宋" w:hAnsi="仿宋" w:eastAsia="仿宋" w:cs="仿宋"/>
          <w:b/>
          <w:sz w:val="32"/>
          <w:szCs w:val="32"/>
        </w:rPr>
      </w:pPr>
      <w:r>
        <w:rPr>
          <w:rFonts w:hint="eastAsia" w:ascii="仿宋" w:hAnsi="仿宋" w:eastAsia="仿宋" w:cs="仿宋"/>
          <w:b/>
          <w:kern w:val="0"/>
          <w:sz w:val="32"/>
          <w:szCs w:val="32"/>
        </w:rPr>
        <w:t>七、如何联系我行</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如您对本政策存在任何疑问，或任何相关的投诉、意见，请联系客服024-96688、官方网站（ www.liaoshen-bank.com）“在线客服”、辽沈银行App“在线客服”、以及我行各营业网点进行咨询或反映。受理您的问题后，我行会及时、妥善处理。如涉及第三方服务问题，您可以通过第三方提供的服务页面右上角菜单或拨打024-96688获取对应的第三方联系方式。</w:t>
      </w:r>
    </w:p>
    <w:p>
      <w:pPr>
        <w:widowControl/>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一般情况下，我行将在15个工作日内完成审查并处理。如果您对我们的答复不满意，特别是如果您认为我们的个人信息处理行为损害了您的合法权益，您还可以向网信、电信、公安及市场监管等监管部门进行投诉或举报，您还可以通过向被告住所地有管辖权的法院提起诉讼来寻求解决方案。</w:t>
      </w:r>
    </w:p>
    <w:p>
      <w:pPr>
        <w:widowControl/>
        <w:jc w:val="left"/>
        <w:rPr>
          <w:rFonts w:hint="eastAsia" w:ascii="仿宋" w:hAnsi="仿宋" w:eastAsia="仿宋" w:cs="仿宋"/>
          <w:sz w:val="32"/>
          <w:szCs w:val="32"/>
        </w:rPr>
      </w:pPr>
    </w:p>
    <w:p>
      <w:pPr>
        <w:widowControl/>
        <w:jc w:val="left"/>
        <w:rPr>
          <w:rFonts w:hint="eastAsia" w:ascii="仿宋" w:hAnsi="仿宋" w:eastAsia="仿宋" w:cs="仿宋"/>
          <w:sz w:val="32"/>
          <w:szCs w:val="32"/>
        </w:rPr>
      </w:pPr>
    </w:p>
    <w:p>
      <w:pPr>
        <w:widowControl/>
        <w:jc w:val="left"/>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M2JjYTExNWUxY2FkNTVlODdiZmVlYmYwYjFmZTUifQ=="/>
  </w:docVars>
  <w:rsids>
    <w:rsidRoot w:val="004D01C1"/>
    <w:rsid w:val="000333F5"/>
    <w:rsid w:val="00034442"/>
    <w:rsid w:val="00070BA8"/>
    <w:rsid w:val="000E0D66"/>
    <w:rsid w:val="00107076"/>
    <w:rsid w:val="00124921"/>
    <w:rsid w:val="001A4BEB"/>
    <w:rsid w:val="0025297B"/>
    <w:rsid w:val="00262130"/>
    <w:rsid w:val="002809E8"/>
    <w:rsid w:val="002A1704"/>
    <w:rsid w:val="002C2605"/>
    <w:rsid w:val="003315B4"/>
    <w:rsid w:val="00356F47"/>
    <w:rsid w:val="003B1E18"/>
    <w:rsid w:val="003D4712"/>
    <w:rsid w:val="004A61B1"/>
    <w:rsid w:val="004D01C1"/>
    <w:rsid w:val="00536F5B"/>
    <w:rsid w:val="00580334"/>
    <w:rsid w:val="005B0C93"/>
    <w:rsid w:val="006D69FA"/>
    <w:rsid w:val="00740753"/>
    <w:rsid w:val="00775C43"/>
    <w:rsid w:val="007C1D30"/>
    <w:rsid w:val="008E087E"/>
    <w:rsid w:val="00954773"/>
    <w:rsid w:val="0098111A"/>
    <w:rsid w:val="0098773B"/>
    <w:rsid w:val="009952F7"/>
    <w:rsid w:val="009A7D48"/>
    <w:rsid w:val="009C4EA5"/>
    <w:rsid w:val="00A249E7"/>
    <w:rsid w:val="00A404A1"/>
    <w:rsid w:val="00B20E02"/>
    <w:rsid w:val="00B3609B"/>
    <w:rsid w:val="00BE1545"/>
    <w:rsid w:val="00C43718"/>
    <w:rsid w:val="00CC6A6D"/>
    <w:rsid w:val="00D105F2"/>
    <w:rsid w:val="00D63D79"/>
    <w:rsid w:val="00D9703E"/>
    <w:rsid w:val="00DC585E"/>
    <w:rsid w:val="00E50C66"/>
    <w:rsid w:val="00EB0CB4"/>
    <w:rsid w:val="00EC451A"/>
    <w:rsid w:val="00F02BB6"/>
    <w:rsid w:val="00F8369E"/>
    <w:rsid w:val="00F851ED"/>
    <w:rsid w:val="03786DDB"/>
    <w:rsid w:val="0BF67302"/>
    <w:rsid w:val="0CC24021"/>
    <w:rsid w:val="14F128EC"/>
    <w:rsid w:val="1A933273"/>
    <w:rsid w:val="1C624BA5"/>
    <w:rsid w:val="1CEC2AD5"/>
    <w:rsid w:val="25BE2E3F"/>
    <w:rsid w:val="265D7F5A"/>
    <w:rsid w:val="278D2174"/>
    <w:rsid w:val="33207EBD"/>
    <w:rsid w:val="34DC6EC5"/>
    <w:rsid w:val="57234DD3"/>
    <w:rsid w:val="60433DF0"/>
    <w:rsid w:val="61F8381A"/>
    <w:rsid w:val="6A48179B"/>
    <w:rsid w:val="6A5A6222"/>
    <w:rsid w:val="70F10A19"/>
    <w:rsid w:val="7541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11765</Words>
  <Characters>12417</Characters>
  <Lines>87</Lines>
  <Paragraphs>24</Paragraphs>
  <TotalTime>8</TotalTime>
  <ScaleCrop>false</ScaleCrop>
  <LinksUpToDate>false</LinksUpToDate>
  <CharactersWithSpaces>12426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2022-08-10T08:06:00Z</dcterms:created>
  <dc:creator>Lenovo</dc:creator>
  <cp:lastModifiedBy> </cp:lastModifiedBy>
  <dcterms:modified xsi:type="dcterms:W3CDTF">2024-05-06T02:30:32Z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7A231C776E294CEF9CB193B5FD7B5B2D</vt:lpwstr>
  </property>
  <property fmtid="{D5CDD505-2E9C-101B-9397-08002B2CF9AE}" pid="4" name="_KSOProductBuildMID">
    <vt:lpwstr>SKWMR6GC79UQ0TTGQPRNDL057NM0OAPREO06TJDBXFM8TE5T6IBRKC0HFYSHP8RRBNMX9OLKZH078PXJQNFTYFFV89D0WL5BBJODPHB3209AA8047C4D0288029819AD0FF91701</vt:lpwstr>
  </property>
  <property fmtid="{D5CDD505-2E9C-101B-9397-08002B2CF9AE}" pid="5" name="_KSOProductBuildSID">
    <vt:lpwstr>7E04AE69F629AB69E0C88FBE6D2148DC</vt:lpwstr>
  </property>
</Properties>
</file>